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72" w:rsidRDefault="00955FCD">
      <w:pPr>
        <w:pStyle w:val="Kop1"/>
      </w:pPr>
      <w:r>
        <w:t>Herhaling lezen</w:t>
      </w:r>
    </w:p>
    <w:p w:rsidR="00135672" w:rsidRDefault="00135672"/>
    <w:p w:rsidR="00135672" w:rsidRPr="00955FCD" w:rsidRDefault="00955FCD">
      <w:pPr>
        <w:pStyle w:val="Instructies"/>
        <w:rPr>
          <w:sz w:val="28"/>
          <w:szCs w:val="28"/>
        </w:rPr>
      </w:pPr>
      <w:r w:rsidRPr="00955FCD">
        <w:rPr>
          <w:sz w:val="28"/>
          <w:szCs w:val="28"/>
        </w:rPr>
        <w:t xml:space="preserve">Maak onderstaande vragen om te kijken wat je nog weet over de theorie van vorig jaar. </w:t>
      </w:r>
    </w:p>
    <w:p w:rsidR="00135672" w:rsidRDefault="00135672">
      <w:pPr>
        <w:pStyle w:val="Regel"/>
      </w:pPr>
    </w:p>
    <w:p w:rsidR="00135672" w:rsidRDefault="00955FCD">
      <w:pPr>
        <w:pStyle w:val="Vraag"/>
      </w:pPr>
      <w:r>
        <w:t>Als je in één woord of in een paar woorden noteert waar een tekst overgaat, noteer je…</w:t>
      </w:r>
    </w:p>
    <w:p w:rsidR="00135672" w:rsidRDefault="00955FCD">
      <w:pPr>
        <w:numPr>
          <w:ilvl w:val="0"/>
          <w:numId w:val="4"/>
        </w:numPr>
      </w:pPr>
      <w:r>
        <w:t>de hoofdgedachte van de tekst.</w:t>
      </w:r>
    </w:p>
    <w:p w:rsidR="00135672" w:rsidRDefault="00955FCD">
      <w:pPr>
        <w:numPr>
          <w:ilvl w:val="0"/>
          <w:numId w:val="4"/>
        </w:numPr>
      </w:pPr>
      <w:r>
        <w:t xml:space="preserve">het doel van de tekst.  </w:t>
      </w:r>
    </w:p>
    <w:p w:rsidR="00135672" w:rsidRDefault="0029564C">
      <w:pPr>
        <w:numPr>
          <w:ilvl w:val="0"/>
          <w:numId w:val="4"/>
        </w:numPr>
      </w:pPr>
      <w:r>
        <w:t>h</w:t>
      </w:r>
      <w:r w:rsidR="00955FCD">
        <w:t xml:space="preserve">et onderwerp van de tekst. </w:t>
      </w:r>
    </w:p>
    <w:p w:rsidR="00135672" w:rsidRDefault="00955FCD">
      <w:pPr>
        <w:pStyle w:val="Vraag"/>
      </w:pPr>
      <w:r>
        <w:t>Iedere tekst heeft een doel. Een recept voor pannenkoeken heeft als doel…</w:t>
      </w:r>
    </w:p>
    <w:p w:rsidR="00135672" w:rsidRDefault="00955FCD">
      <w:pPr>
        <w:numPr>
          <w:ilvl w:val="0"/>
          <w:numId w:val="6"/>
        </w:numPr>
      </w:pPr>
      <w:r>
        <w:t>amuseren.</w:t>
      </w:r>
    </w:p>
    <w:p w:rsidR="00135672" w:rsidRDefault="0029564C">
      <w:pPr>
        <w:numPr>
          <w:ilvl w:val="0"/>
          <w:numId w:val="6"/>
        </w:numPr>
      </w:pPr>
      <w:r>
        <w:t>i</w:t>
      </w:r>
      <w:r w:rsidR="00955FCD">
        <w:t xml:space="preserve">nformeren. </w:t>
      </w:r>
    </w:p>
    <w:p w:rsidR="00955FCD" w:rsidRDefault="00955FCD" w:rsidP="00955FCD">
      <w:pPr>
        <w:numPr>
          <w:ilvl w:val="0"/>
          <w:numId w:val="6"/>
        </w:numPr>
      </w:pPr>
      <w:r>
        <w:t xml:space="preserve">instructies geven. </w:t>
      </w:r>
    </w:p>
    <w:p w:rsidR="00135672" w:rsidRDefault="00955FCD">
      <w:pPr>
        <w:pStyle w:val="Vraag"/>
      </w:pPr>
      <w:r>
        <w:t xml:space="preserve">Je schrijft een tekst over kinderfeestjes. De tekst is bestemd voor kinderen tussen de acht en tien jaar. Hoe pas jij je tekst aan? </w:t>
      </w:r>
    </w:p>
    <w:p w:rsidR="00135672" w:rsidRDefault="00955FCD">
      <w:pPr>
        <w:numPr>
          <w:ilvl w:val="0"/>
          <w:numId w:val="8"/>
        </w:numPr>
      </w:pPr>
      <w:r>
        <w:t xml:space="preserve">Je past je lay-out aan door de letters te vergroten en voegt extra afbeeldingen toe.  </w:t>
      </w:r>
    </w:p>
    <w:p w:rsidR="00955FCD" w:rsidRDefault="00955FCD" w:rsidP="00955FCD">
      <w:pPr>
        <w:numPr>
          <w:ilvl w:val="0"/>
          <w:numId w:val="8"/>
        </w:numPr>
      </w:pPr>
      <w:r>
        <w:t xml:space="preserve">Je schrijft korte zinnen en laat de prijzen weg. </w:t>
      </w:r>
    </w:p>
    <w:p w:rsidR="00135672" w:rsidRDefault="00955FCD" w:rsidP="00955FCD">
      <w:pPr>
        <w:numPr>
          <w:ilvl w:val="0"/>
          <w:numId w:val="8"/>
        </w:numPr>
      </w:pPr>
      <w:r>
        <w:t xml:space="preserve">Je zorgt voor </w:t>
      </w:r>
      <w:r w:rsidR="0029564C">
        <w:t xml:space="preserve">heldere </w:t>
      </w:r>
      <w:r>
        <w:t>kleuren, grote foto’s en gebruikt gemakkelijke woorden.</w:t>
      </w:r>
    </w:p>
    <w:p w:rsidR="00135672" w:rsidRDefault="00955FCD">
      <w:pPr>
        <w:pStyle w:val="Vraag"/>
      </w:pPr>
      <w:r>
        <w:t>Hoe controleer je of een tekst betrouwbaar is?</w:t>
      </w:r>
    </w:p>
    <w:p w:rsidR="00135672" w:rsidRDefault="00955FCD">
      <w:pPr>
        <w:numPr>
          <w:ilvl w:val="0"/>
          <w:numId w:val="10"/>
        </w:numPr>
      </w:pPr>
      <w:r>
        <w:t>Je kijkt naar de hoofdgedachte, de datum en de deskundigheid van de schrijver.</w:t>
      </w:r>
    </w:p>
    <w:p w:rsidR="00955FCD" w:rsidRDefault="00955FCD" w:rsidP="00955FCD">
      <w:pPr>
        <w:numPr>
          <w:ilvl w:val="0"/>
          <w:numId w:val="10"/>
        </w:numPr>
      </w:pPr>
      <w:r>
        <w:t>Je kijkt naar de informatiebron, de datum en de deskundigheid van de schrijver.</w:t>
      </w:r>
    </w:p>
    <w:p w:rsidR="00955FCD" w:rsidRDefault="00955FCD" w:rsidP="00955FCD">
      <w:pPr>
        <w:numPr>
          <w:ilvl w:val="0"/>
          <w:numId w:val="10"/>
        </w:numPr>
      </w:pPr>
      <w:r>
        <w:t>Je kijkt naar de informatiebron, het onderwerp en de deskundigheid van de schrijver.</w:t>
      </w:r>
    </w:p>
    <w:p w:rsidR="00194AA4" w:rsidRDefault="00194AA4" w:rsidP="00194AA4">
      <w:pPr>
        <w:pStyle w:val="Vraag"/>
      </w:pPr>
      <w:r>
        <w:t xml:space="preserve">Boven een artikel staat </w:t>
      </w:r>
      <w:r w:rsidRPr="00194AA4">
        <w:rPr>
          <w:b/>
          <w:u w:val="single"/>
        </w:rPr>
        <w:t>altijd</w:t>
      </w:r>
      <w:r>
        <w:t xml:space="preserve"> een…</w:t>
      </w:r>
    </w:p>
    <w:p w:rsidR="00194AA4" w:rsidRDefault="00194AA4" w:rsidP="00194AA4">
      <w:pPr>
        <w:numPr>
          <w:ilvl w:val="0"/>
          <w:numId w:val="14"/>
        </w:numPr>
      </w:pPr>
      <w:r>
        <w:t xml:space="preserve">naam. </w:t>
      </w:r>
    </w:p>
    <w:p w:rsidR="00194AA4" w:rsidRDefault="00194AA4" w:rsidP="00194AA4">
      <w:pPr>
        <w:numPr>
          <w:ilvl w:val="0"/>
          <w:numId w:val="14"/>
        </w:numPr>
      </w:pPr>
      <w:r>
        <w:t>samenvatting.</w:t>
      </w:r>
    </w:p>
    <w:p w:rsidR="00194AA4" w:rsidRPr="00194AA4" w:rsidRDefault="00194AA4" w:rsidP="00194AA4">
      <w:pPr>
        <w:numPr>
          <w:ilvl w:val="0"/>
          <w:numId w:val="14"/>
        </w:numPr>
      </w:pPr>
      <w:r>
        <w:t>titel.</w:t>
      </w:r>
    </w:p>
    <w:p w:rsidR="00194AA4" w:rsidRDefault="00194AA4" w:rsidP="00194AA4">
      <w:pPr>
        <w:pStyle w:val="Vraag"/>
      </w:pPr>
      <w:r>
        <w:t>Een tekst bestaat meestal uit drie delen. Welke zijn dat?</w:t>
      </w:r>
    </w:p>
    <w:p w:rsidR="00194AA4" w:rsidRPr="00194AA4" w:rsidRDefault="00194AA4" w:rsidP="00194AA4">
      <w:pPr>
        <w:pStyle w:val="Lijstalinea"/>
        <w:numPr>
          <w:ilvl w:val="1"/>
          <w:numId w:val="14"/>
        </w:numPr>
      </w:pPr>
      <w:r w:rsidRPr="00194AA4">
        <w:t xml:space="preserve">Dat zijn de inleiding, de </w:t>
      </w:r>
      <w:r w:rsidR="00257334">
        <w:t>b</w:t>
      </w:r>
      <w:r w:rsidRPr="00194AA4">
        <w:t>er</w:t>
      </w:r>
      <w:r w:rsidR="00257334">
        <w:t>m</w:t>
      </w:r>
      <w:r w:rsidRPr="00194AA4">
        <w:t xml:space="preserve"> en het slot.</w:t>
      </w:r>
      <w:bookmarkStart w:id="0" w:name="_GoBack"/>
      <w:bookmarkEnd w:id="0"/>
    </w:p>
    <w:p w:rsidR="00194AA4" w:rsidRPr="00194AA4" w:rsidRDefault="00194AA4" w:rsidP="00194AA4">
      <w:pPr>
        <w:pStyle w:val="Lijstalinea"/>
        <w:numPr>
          <w:ilvl w:val="1"/>
          <w:numId w:val="14"/>
        </w:numPr>
      </w:pPr>
      <w:r w:rsidRPr="00194AA4">
        <w:t>Dat zijn het begin, de kern en het slot.</w:t>
      </w:r>
    </w:p>
    <w:p w:rsidR="00194AA4" w:rsidRDefault="00194AA4" w:rsidP="0029564C">
      <w:pPr>
        <w:pStyle w:val="Lijstalinea"/>
        <w:numPr>
          <w:ilvl w:val="1"/>
          <w:numId w:val="14"/>
        </w:numPr>
      </w:pPr>
      <w:r>
        <w:t>Dat zijn de inleiding, de kern en het slot.</w:t>
      </w:r>
    </w:p>
    <w:p w:rsidR="00135672" w:rsidRDefault="00194AA4">
      <w:pPr>
        <w:pStyle w:val="Vraag"/>
      </w:pPr>
      <w:r>
        <w:t>Een tekst gaat altijd over een onderwerp. Verschillende kanten (of aspecten) van dit onderwerp worden beschreven. Hoe noem je zo’n kant of aspect?</w:t>
      </w:r>
    </w:p>
    <w:p w:rsidR="00135672" w:rsidRDefault="00194AA4">
      <w:pPr>
        <w:numPr>
          <w:ilvl w:val="0"/>
          <w:numId w:val="12"/>
        </w:numPr>
      </w:pPr>
      <w:r>
        <w:t>Dat noem je een deelonderwerp.</w:t>
      </w:r>
    </w:p>
    <w:p w:rsidR="00135672" w:rsidRDefault="00194AA4">
      <w:pPr>
        <w:numPr>
          <w:ilvl w:val="0"/>
          <w:numId w:val="12"/>
        </w:numPr>
      </w:pPr>
      <w:r>
        <w:t>Dat noem je een kernzin.</w:t>
      </w:r>
    </w:p>
    <w:p w:rsidR="00640870" w:rsidRDefault="00194AA4">
      <w:pPr>
        <w:numPr>
          <w:ilvl w:val="0"/>
          <w:numId w:val="12"/>
        </w:numPr>
      </w:pPr>
      <w:r>
        <w:t>Dat noem je het middenstuk.</w:t>
      </w:r>
    </w:p>
    <w:p w:rsidR="00135672" w:rsidRDefault="00640870" w:rsidP="00640870">
      <w:pPr>
        <w:spacing w:line="240" w:lineRule="auto"/>
      </w:pPr>
      <w:r>
        <w:br w:type="page"/>
      </w:r>
    </w:p>
    <w:p w:rsidR="00194AA4" w:rsidRDefault="00194AA4" w:rsidP="00194AA4">
      <w:pPr>
        <w:pStyle w:val="Vraag"/>
      </w:pPr>
      <w:r>
        <w:lastRenderedPageBreak/>
        <w:t>Waarom zijn signaalwoorden belangrijk?</w:t>
      </w:r>
    </w:p>
    <w:p w:rsidR="00194AA4" w:rsidRPr="00640870" w:rsidRDefault="00194AA4" w:rsidP="00640870">
      <w:pPr>
        <w:pStyle w:val="Lijstalinea"/>
        <w:numPr>
          <w:ilvl w:val="0"/>
          <w:numId w:val="16"/>
        </w:numPr>
      </w:pPr>
      <w:r w:rsidRPr="00640870">
        <w:t>Signaalwoorden geven verbanden in zinnen aan.</w:t>
      </w:r>
    </w:p>
    <w:p w:rsidR="00194AA4" w:rsidRPr="00640870" w:rsidRDefault="00194AA4" w:rsidP="00640870">
      <w:pPr>
        <w:pStyle w:val="Lijstalinea"/>
        <w:numPr>
          <w:ilvl w:val="0"/>
          <w:numId w:val="16"/>
        </w:numPr>
      </w:pPr>
      <w:r w:rsidRPr="00640870">
        <w:t xml:space="preserve">Signaalwoorden geven verbanden </w:t>
      </w:r>
      <w:r w:rsidR="00640870" w:rsidRPr="00640870">
        <w:t xml:space="preserve">binnen en </w:t>
      </w:r>
      <w:r w:rsidRPr="00640870">
        <w:t>tussen alinea’s.</w:t>
      </w:r>
    </w:p>
    <w:p w:rsidR="00194AA4" w:rsidRDefault="00640870" w:rsidP="00640870">
      <w:pPr>
        <w:numPr>
          <w:ilvl w:val="0"/>
          <w:numId w:val="16"/>
        </w:numPr>
      </w:pPr>
      <w:r>
        <w:t xml:space="preserve">a) en b) zijn allebei juist. </w:t>
      </w:r>
    </w:p>
    <w:p w:rsidR="00194AA4" w:rsidRDefault="00194AA4" w:rsidP="00640870"/>
    <w:p w:rsidR="00640870" w:rsidRDefault="00640870" w:rsidP="00640870">
      <w:r>
        <w:t>Lees tekst 1 en beantwoord vraag 9 tot en met 1</w:t>
      </w:r>
      <w:r w:rsidR="008C6394">
        <w:t>4</w:t>
      </w:r>
      <w:r>
        <w:t>.</w:t>
      </w:r>
    </w:p>
    <w:p w:rsidR="00640870" w:rsidRDefault="00640870" w:rsidP="00640870"/>
    <w:p w:rsidR="00640870" w:rsidRPr="008C6394" w:rsidRDefault="00640870" w:rsidP="00640870">
      <w:pPr>
        <w:rPr>
          <w:b/>
        </w:rPr>
      </w:pPr>
      <w:r w:rsidRPr="008C6394">
        <w:rPr>
          <w:b/>
          <w:noProof/>
          <w:lang w:eastAsia="nl-NL"/>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365125</wp:posOffset>
                </wp:positionV>
                <wp:extent cx="5624195" cy="5390515"/>
                <wp:effectExtent l="0" t="0" r="14605" b="1968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5390515"/>
                        </a:xfrm>
                        <a:prstGeom prst="rect">
                          <a:avLst/>
                        </a:prstGeom>
                        <a:solidFill>
                          <a:srgbClr val="FFFFFF"/>
                        </a:solidFill>
                        <a:ln w="9525">
                          <a:solidFill>
                            <a:srgbClr val="000000"/>
                          </a:solidFill>
                          <a:miter lim="800000"/>
                          <a:headEnd/>
                          <a:tailEnd/>
                        </a:ln>
                      </wps:spPr>
                      <wps:txbx>
                        <w:txbxContent>
                          <w:p w:rsidR="00640870" w:rsidRPr="00640870" w:rsidRDefault="00640870" w:rsidP="00640870">
                            <w:pPr>
                              <w:rPr>
                                <w:rFonts w:ascii="Times New Roman" w:hAnsi="Times New Roman" w:cs="Times New Roman"/>
                                <w:b/>
                                <w:sz w:val="32"/>
                                <w:szCs w:val="32"/>
                              </w:rPr>
                            </w:pPr>
                            <w:r w:rsidRPr="00640870">
                              <w:rPr>
                                <w:rFonts w:ascii="Times New Roman" w:hAnsi="Times New Roman" w:cs="Times New Roman"/>
                                <w:b/>
                                <w:sz w:val="32"/>
                                <w:szCs w:val="32"/>
                              </w:rPr>
                              <w:t>Duurder uit met smartphone</w:t>
                            </w:r>
                          </w:p>
                          <w:p w:rsidR="00640870" w:rsidRPr="004C206D" w:rsidRDefault="00640870" w:rsidP="00640870">
                            <w:pPr>
                              <w:spacing w:before="100" w:beforeAutospacing="1" w:after="150" w:line="240" w:lineRule="auto"/>
                              <w:rPr>
                                <w:rFonts w:ascii="Noto Sans" w:eastAsia="Times New Roman" w:hAnsi="Noto Sans" w:cs="Times New Roman"/>
                                <w:sz w:val="24"/>
                                <w:szCs w:val="24"/>
                                <w:lang w:eastAsia="nl-NL"/>
                              </w:rPr>
                            </w:pPr>
                            <w:r w:rsidRPr="004C206D">
                              <w:rPr>
                                <w:rFonts w:ascii="Noto Sans" w:eastAsia="Times New Roman" w:hAnsi="Noto Sans" w:cs="Times New Roman"/>
                                <w:sz w:val="24"/>
                                <w:szCs w:val="24"/>
                                <w:lang w:eastAsia="nl-NL"/>
                              </w:rPr>
                              <w:t xml:space="preserve">Mensen die tijdens het boodschappen doen hun smartphone gebruiken geven meer geld in de supermarkt uit, blijkt uit een </w:t>
                            </w:r>
                            <w:hyperlink r:id="rId10" w:tgtFrame="_blank" w:history="1">
                              <w:r w:rsidRPr="00640870">
                                <w:rPr>
                                  <w:rFonts w:ascii="Times New Roman" w:eastAsia="Times New Roman" w:hAnsi="Times New Roman" w:cs="Times New Roman"/>
                                  <w:sz w:val="24"/>
                                  <w:szCs w:val="24"/>
                                  <w:lang w:eastAsia="nl-NL"/>
                                </w:rPr>
                                <w:t>onderzoek</w:t>
                              </w:r>
                            </w:hyperlink>
                            <w:r w:rsidRPr="004C206D">
                              <w:rPr>
                                <w:rFonts w:ascii="Noto Sans" w:eastAsia="Times New Roman" w:hAnsi="Noto Sans" w:cs="Times New Roman"/>
                                <w:sz w:val="24"/>
                                <w:szCs w:val="24"/>
                                <w:lang w:eastAsia="nl-NL"/>
                              </w:rPr>
                              <w:t xml:space="preserve"> van de Britse Universiteit Bath.</w:t>
                            </w:r>
                          </w:p>
                          <w:p w:rsidR="00640870" w:rsidRPr="004C206D" w:rsidRDefault="00640870" w:rsidP="00640870">
                            <w:pPr>
                              <w:spacing w:before="100" w:beforeAutospacing="1" w:after="150" w:line="240" w:lineRule="auto"/>
                              <w:rPr>
                                <w:rFonts w:ascii="Noto Sans" w:eastAsia="Times New Roman" w:hAnsi="Noto Sans" w:cs="Times New Roman"/>
                                <w:sz w:val="24"/>
                                <w:szCs w:val="24"/>
                                <w:lang w:eastAsia="nl-NL"/>
                              </w:rPr>
                            </w:pPr>
                            <w:r w:rsidRPr="004C206D">
                              <w:rPr>
                                <w:rFonts w:ascii="Noto Sans" w:eastAsia="Times New Roman" w:hAnsi="Noto Sans" w:cs="Times New Roman"/>
                                <w:sz w:val="24"/>
                                <w:szCs w:val="24"/>
                                <w:lang w:eastAsia="nl-NL"/>
                              </w:rPr>
                              <w:t>De onderzoekers concluderen dat klanten worden afgeleid door hun smartphone en daarom niet meer vasthouden aan hun opgestelde boodschappenlijsten en geplande routes door de winkel.</w:t>
                            </w:r>
                          </w:p>
                          <w:p w:rsidR="00640870" w:rsidRPr="004C206D" w:rsidRDefault="00640870" w:rsidP="00640870">
                            <w:pPr>
                              <w:spacing w:before="100" w:beforeAutospacing="1" w:after="150" w:line="240" w:lineRule="auto"/>
                              <w:rPr>
                                <w:rFonts w:ascii="Noto Sans" w:eastAsia="Times New Roman" w:hAnsi="Noto Sans" w:cs="Times New Roman"/>
                                <w:sz w:val="24"/>
                                <w:szCs w:val="24"/>
                                <w:lang w:eastAsia="nl-NL"/>
                              </w:rPr>
                            </w:pPr>
                            <w:r w:rsidRPr="004C206D">
                              <w:rPr>
                                <w:rFonts w:ascii="Noto Sans" w:eastAsia="Times New Roman" w:hAnsi="Noto Sans" w:cs="Times New Roman"/>
                                <w:sz w:val="24"/>
                                <w:szCs w:val="24"/>
                                <w:lang w:eastAsia="nl-NL"/>
                              </w:rPr>
                              <w:t>Daardoor lopen ze door meer gangpaden en langs meer producten die ze anders niet zouden hebben gezien.</w:t>
                            </w:r>
                          </w:p>
                          <w:p w:rsidR="00640870" w:rsidRPr="004C206D" w:rsidRDefault="00640870" w:rsidP="00640870">
                            <w:pPr>
                              <w:spacing w:before="100" w:beforeAutospacing="1" w:after="150" w:line="240" w:lineRule="auto"/>
                              <w:rPr>
                                <w:rFonts w:ascii="Noto Sans" w:eastAsia="Times New Roman" w:hAnsi="Noto Sans" w:cs="Times New Roman"/>
                                <w:sz w:val="24"/>
                                <w:szCs w:val="24"/>
                                <w:lang w:eastAsia="nl-NL"/>
                              </w:rPr>
                            </w:pPr>
                            <w:r w:rsidRPr="004C206D">
                              <w:rPr>
                                <w:rFonts w:ascii="Noto Sans" w:eastAsia="Times New Roman" w:hAnsi="Noto Sans" w:cs="Times New Roman"/>
                                <w:sz w:val="24"/>
                                <w:szCs w:val="24"/>
                                <w:lang w:eastAsia="nl-NL"/>
                              </w:rPr>
                              <w:t>Daarnaast kwam uit het onderzoek naar voren dat mensen die tijdens het boodschappen doen appen of sociale media gebruiken langzamer lopen. Elke seconde die mensen op hun telefoon kijken staat ongeveer gelijk aan 25 tot 45 extra eurocent op de totaalprijs van hun boodschappen.</w:t>
                            </w:r>
                          </w:p>
                          <w:p w:rsidR="00640870" w:rsidRPr="004C206D" w:rsidRDefault="00640870" w:rsidP="00640870">
                            <w:pPr>
                              <w:spacing w:before="100" w:beforeAutospacing="1" w:after="100" w:afterAutospacing="1" w:line="240" w:lineRule="auto"/>
                              <w:outlineLvl w:val="1"/>
                              <w:rPr>
                                <w:rFonts w:ascii="Noto Sans" w:eastAsia="Times New Roman" w:hAnsi="Noto Sans" w:cs="Times New Roman"/>
                                <w:b/>
                                <w:bCs/>
                                <w:sz w:val="24"/>
                                <w:szCs w:val="24"/>
                                <w:lang w:eastAsia="nl-NL"/>
                              </w:rPr>
                            </w:pPr>
                            <w:r w:rsidRPr="004C206D">
                              <w:rPr>
                                <w:rFonts w:ascii="Noto Sans" w:eastAsia="Times New Roman" w:hAnsi="Noto Sans" w:cs="Times New Roman"/>
                                <w:b/>
                                <w:bCs/>
                                <w:sz w:val="24"/>
                                <w:szCs w:val="24"/>
                                <w:lang w:eastAsia="nl-NL"/>
                              </w:rPr>
                              <w:t xml:space="preserve">Onderzoekers maakten gebruik van </w:t>
                            </w:r>
                            <w:proofErr w:type="spellStart"/>
                            <w:r w:rsidRPr="004C206D">
                              <w:rPr>
                                <w:rFonts w:ascii="Noto Sans" w:eastAsia="Times New Roman" w:hAnsi="Noto Sans" w:cs="Times New Roman"/>
                                <w:b/>
                                <w:bCs/>
                                <w:sz w:val="24"/>
                                <w:szCs w:val="24"/>
                                <w:lang w:eastAsia="nl-NL"/>
                              </w:rPr>
                              <w:t>eye</w:t>
                            </w:r>
                            <w:proofErr w:type="spellEnd"/>
                            <w:r w:rsidRPr="004C206D">
                              <w:rPr>
                                <w:rFonts w:ascii="Noto Sans" w:eastAsia="Times New Roman" w:hAnsi="Noto Sans" w:cs="Times New Roman"/>
                                <w:b/>
                                <w:bCs/>
                                <w:sz w:val="24"/>
                                <w:szCs w:val="24"/>
                                <w:lang w:eastAsia="nl-NL"/>
                              </w:rPr>
                              <w:t>-trackingtechnologie</w:t>
                            </w:r>
                          </w:p>
                          <w:p w:rsidR="00640870" w:rsidRPr="004C206D" w:rsidRDefault="00640870" w:rsidP="00640870">
                            <w:pPr>
                              <w:spacing w:before="100" w:beforeAutospacing="1" w:after="150" w:line="240" w:lineRule="auto"/>
                              <w:rPr>
                                <w:rFonts w:ascii="Noto Sans" w:eastAsia="Times New Roman" w:hAnsi="Noto Sans" w:cs="Times New Roman"/>
                                <w:sz w:val="24"/>
                                <w:szCs w:val="24"/>
                                <w:lang w:eastAsia="nl-NL"/>
                              </w:rPr>
                            </w:pPr>
                            <w:r w:rsidRPr="004C206D">
                              <w:rPr>
                                <w:rFonts w:ascii="Noto Sans" w:eastAsia="Times New Roman" w:hAnsi="Noto Sans" w:cs="Times New Roman"/>
                                <w:sz w:val="24"/>
                                <w:szCs w:val="24"/>
                                <w:lang w:eastAsia="nl-NL"/>
                              </w:rPr>
                              <w:t xml:space="preserve">Aan het onderzoek deden 120 mensen mee. Door gebruik te maken van </w:t>
                            </w:r>
                            <w:proofErr w:type="spellStart"/>
                            <w:r w:rsidRPr="00640870">
                              <w:rPr>
                                <w:rFonts w:ascii="Noto Sans" w:eastAsia="Times New Roman" w:hAnsi="Noto Sans" w:cs="Times New Roman"/>
                                <w:i/>
                                <w:iCs/>
                                <w:sz w:val="24"/>
                                <w:szCs w:val="24"/>
                                <w:lang w:eastAsia="nl-NL"/>
                              </w:rPr>
                              <w:t>eye</w:t>
                            </w:r>
                            <w:proofErr w:type="spellEnd"/>
                            <w:r w:rsidRPr="00640870">
                              <w:rPr>
                                <w:rFonts w:ascii="Noto Sans" w:eastAsia="Times New Roman" w:hAnsi="Noto Sans" w:cs="Times New Roman"/>
                                <w:i/>
                                <w:iCs/>
                                <w:sz w:val="24"/>
                                <w:szCs w:val="24"/>
                                <w:lang w:eastAsia="nl-NL"/>
                              </w:rPr>
                              <w:t xml:space="preserve"> tracking, </w:t>
                            </w:r>
                            <w:r w:rsidRPr="004C206D">
                              <w:rPr>
                                <w:rFonts w:ascii="Noto Sans" w:eastAsia="Times New Roman" w:hAnsi="Noto Sans" w:cs="Times New Roman"/>
                                <w:sz w:val="24"/>
                                <w:szCs w:val="24"/>
                                <w:lang w:eastAsia="nl-NL"/>
                              </w:rPr>
                              <w:t>een technologie waarmee je meet waar de blik van een gebruiker op gericht is, werd hun route vastgelegd.</w:t>
                            </w:r>
                          </w:p>
                          <w:p w:rsidR="00640870" w:rsidRPr="004C206D" w:rsidRDefault="00640870" w:rsidP="00640870">
                            <w:pPr>
                              <w:spacing w:before="100" w:beforeAutospacing="1" w:line="240" w:lineRule="auto"/>
                              <w:rPr>
                                <w:rFonts w:ascii="Noto Sans" w:eastAsia="Times New Roman" w:hAnsi="Noto Sans" w:cs="Times New Roman"/>
                                <w:sz w:val="24"/>
                                <w:szCs w:val="24"/>
                                <w:lang w:eastAsia="nl-NL"/>
                              </w:rPr>
                            </w:pPr>
                            <w:r w:rsidRPr="004C206D">
                              <w:rPr>
                                <w:rFonts w:ascii="Noto Sans" w:eastAsia="Times New Roman" w:hAnsi="Noto Sans" w:cs="Times New Roman"/>
                                <w:sz w:val="24"/>
                                <w:szCs w:val="24"/>
                                <w:lang w:eastAsia="nl-NL"/>
                              </w:rPr>
                              <w:t xml:space="preserve">In Zweden werd een jaar geleden een soortgelijk onderzoek uitgevoerd onder bijna driehonderd klanten in vier supermarkten en gepubliceerd in het wetenschappelijke tijdschrift </w:t>
                            </w:r>
                            <w:hyperlink r:id="rId11" w:tgtFrame="_blank" w:history="1">
                              <w:proofErr w:type="spellStart"/>
                              <w:r w:rsidRPr="00640870">
                                <w:rPr>
                                  <w:rFonts w:ascii="Times New Roman" w:eastAsia="Times New Roman" w:hAnsi="Times New Roman" w:cs="Times New Roman"/>
                                  <w:i/>
                                  <w:iCs/>
                                  <w:sz w:val="24"/>
                                  <w:szCs w:val="24"/>
                                  <w:lang w:eastAsia="nl-NL"/>
                                </w:rPr>
                                <w:t>the</w:t>
                              </w:r>
                              <w:proofErr w:type="spellEnd"/>
                              <w:r w:rsidRPr="00640870">
                                <w:rPr>
                                  <w:rFonts w:ascii="Times New Roman" w:eastAsia="Times New Roman" w:hAnsi="Times New Roman" w:cs="Times New Roman"/>
                                  <w:i/>
                                  <w:iCs/>
                                  <w:sz w:val="24"/>
                                  <w:szCs w:val="24"/>
                                  <w:lang w:eastAsia="nl-NL"/>
                                </w:rPr>
                                <w:t xml:space="preserve"> Journal of Marketing</w:t>
                              </w:r>
                            </w:hyperlink>
                            <w:r w:rsidRPr="00640870">
                              <w:rPr>
                                <w:rFonts w:ascii="Noto Sans" w:eastAsia="Times New Roman" w:hAnsi="Noto Sans" w:cs="Times New Roman"/>
                                <w:i/>
                                <w:iCs/>
                                <w:sz w:val="24"/>
                                <w:szCs w:val="24"/>
                                <w:lang w:eastAsia="nl-NL"/>
                              </w:rPr>
                              <w:t xml:space="preserve">. </w:t>
                            </w:r>
                            <w:r w:rsidRPr="004C206D">
                              <w:rPr>
                                <w:rFonts w:ascii="Noto Sans" w:eastAsia="Times New Roman" w:hAnsi="Noto Sans" w:cs="Times New Roman"/>
                                <w:sz w:val="24"/>
                                <w:szCs w:val="24"/>
                                <w:lang w:eastAsia="nl-NL"/>
                              </w:rPr>
                              <w:t>De groep klanten die hun telefoon gebruikten kocht 45 procent meer producten en gaf meer geld uit.</w:t>
                            </w:r>
                          </w:p>
                          <w:p w:rsidR="00640870" w:rsidRDefault="00640870" w:rsidP="00640870"/>
                          <w:p w:rsidR="00640870" w:rsidRDefault="00640870">
                            <w:r>
                              <w:t>Bron: nu.nl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28.75pt;width:442.85pt;height:424.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">
                <v:textbox>
                  <w:txbxContent>
                    <w:p w:rsidR="00640870" w:rsidRPr="00640870" w:rsidRDefault="00640870" w:rsidP="00640870">
                      <w:pPr>
                        <w:rPr>
                          <w:rFonts w:ascii="Times New Roman" w:hAnsi="Times New Roman" w:cs="Times New Roman"/>
                          <w:b/>
                          <w:sz w:val="32"/>
                          <w:szCs w:val="32"/>
                        </w:rPr>
                      </w:pPr>
                      <w:r w:rsidRPr="00640870">
                        <w:rPr>
                          <w:rFonts w:ascii="Times New Roman" w:hAnsi="Times New Roman" w:cs="Times New Roman"/>
                          <w:b/>
                          <w:sz w:val="32"/>
                          <w:szCs w:val="32"/>
                        </w:rPr>
                        <w:t>Duurder uit met smartphone</w:t>
                      </w:r>
                    </w:p>
                    <w:p w:rsidR="00640870" w:rsidRPr="004C206D" w:rsidRDefault="00640870" w:rsidP="00640870">
                      <w:pPr>
                        <w:spacing w:before="100" w:beforeAutospacing="1" w:after="150" w:line="240" w:lineRule="auto"/>
                        <w:rPr>
                          <w:rFonts w:ascii="Noto Sans" w:eastAsia="Times New Roman" w:hAnsi="Noto Sans" w:cs="Times New Roman"/>
                          <w:sz w:val="24"/>
                          <w:szCs w:val="24"/>
                          <w:lang w:eastAsia="nl-NL"/>
                        </w:rPr>
                      </w:pPr>
                      <w:r w:rsidRPr="004C206D">
                        <w:rPr>
                          <w:rFonts w:ascii="Noto Sans" w:eastAsia="Times New Roman" w:hAnsi="Noto Sans" w:cs="Times New Roman"/>
                          <w:sz w:val="24"/>
                          <w:szCs w:val="24"/>
                          <w:lang w:eastAsia="nl-NL"/>
                        </w:rPr>
                        <w:t xml:space="preserve">Mensen die tijdens het boodschappen doen hun smartphone gebruiken geven meer geld in de supermarkt uit, blijkt uit een </w:t>
                      </w:r>
                      <w:hyperlink r:id="rId12" w:tgtFrame="_blank" w:history="1">
                        <w:r w:rsidRPr="00640870">
                          <w:rPr>
                            <w:rFonts w:ascii="Times New Roman" w:eastAsia="Times New Roman" w:hAnsi="Times New Roman" w:cs="Times New Roman"/>
                            <w:sz w:val="24"/>
                            <w:szCs w:val="24"/>
                            <w:lang w:eastAsia="nl-NL"/>
                          </w:rPr>
                          <w:t>onderzoek</w:t>
                        </w:r>
                      </w:hyperlink>
                      <w:r w:rsidRPr="004C206D">
                        <w:rPr>
                          <w:rFonts w:ascii="Noto Sans" w:eastAsia="Times New Roman" w:hAnsi="Noto Sans" w:cs="Times New Roman"/>
                          <w:sz w:val="24"/>
                          <w:szCs w:val="24"/>
                          <w:lang w:eastAsia="nl-NL"/>
                        </w:rPr>
                        <w:t xml:space="preserve"> van de Britse Universiteit Bath.</w:t>
                      </w:r>
                    </w:p>
                    <w:p w:rsidR="00640870" w:rsidRPr="004C206D" w:rsidRDefault="00640870" w:rsidP="00640870">
                      <w:pPr>
                        <w:spacing w:before="100" w:beforeAutospacing="1" w:after="150" w:line="240" w:lineRule="auto"/>
                        <w:rPr>
                          <w:rFonts w:ascii="Noto Sans" w:eastAsia="Times New Roman" w:hAnsi="Noto Sans" w:cs="Times New Roman"/>
                          <w:sz w:val="24"/>
                          <w:szCs w:val="24"/>
                          <w:lang w:eastAsia="nl-NL"/>
                        </w:rPr>
                      </w:pPr>
                      <w:r w:rsidRPr="004C206D">
                        <w:rPr>
                          <w:rFonts w:ascii="Noto Sans" w:eastAsia="Times New Roman" w:hAnsi="Noto Sans" w:cs="Times New Roman"/>
                          <w:sz w:val="24"/>
                          <w:szCs w:val="24"/>
                          <w:lang w:eastAsia="nl-NL"/>
                        </w:rPr>
                        <w:t>De onderzoekers concluderen dat klanten worden afgeleid door hun smartphone en daarom niet meer vasthouden aan hun opgestelde boodschappenlijsten en geplande routes door de winkel.</w:t>
                      </w:r>
                    </w:p>
                    <w:p w:rsidR="00640870" w:rsidRPr="004C206D" w:rsidRDefault="00640870" w:rsidP="00640870">
                      <w:pPr>
                        <w:spacing w:before="100" w:beforeAutospacing="1" w:after="150" w:line="240" w:lineRule="auto"/>
                        <w:rPr>
                          <w:rFonts w:ascii="Noto Sans" w:eastAsia="Times New Roman" w:hAnsi="Noto Sans" w:cs="Times New Roman"/>
                          <w:sz w:val="24"/>
                          <w:szCs w:val="24"/>
                          <w:lang w:eastAsia="nl-NL"/>
                        </w:rPr>
                      </w:pPr>
                      <w:r w:rsidRPr="004C206D">
                        <w:rPr>
                          <w:rFonts w:ascii="Noto Sans" w:eastAsia="Times New Roman" w:hAnsi="Noto Sans" w:cs="Times New Roman"/>
                          <w:sz w:val="24"/>
                          <w:szCs w:val="24"/>
                          <w:lang w:eastAsia="nl-NL"/>
                        </w:rPr>
                        <w:t>Daardoor lopen ze door meer gangpaden en langs meer producten die ze anders niet zouden hebben gezien.</w:t>
                      </w:r>
                    </w:p>
                    <w:p w:rsidR="00640870" w:rsidRPr="004C206D" w:rsidRDefault="00640870" w:rsidP="00640870">
                      <w:pPr>
                        <w:spacing w:before="100" w:beforeAutospacing="1" w:after="150" w:line="240" w:lineRule="auto"/>
                        <w:rPr>
                          <w:rFonts w:ascii="Noto Sans" w:eastAsia="Times New Roman" w:hAnsi="Noto Sans" w:cs="Times New Roman"/>
                          <w:sz w:val="24"/>
                          <w:szCs w:val="24"/>
                          <w:lang w:eastAsia="nl-NL"/>
                        </w:rPr>
                      </w:pPr>
                      <w:r w:rsidRPr="004C206D">
                        <w:rPr>
                          <w:rFonts w:ascii="Noto Sans" w:eastAsia="Times New Roman" w:hAnsi="Noto Sans" w:cs="Times New Roman"/>
                          <w:sz w:val="24"/>
                          <w:szCs w:val="24"/>
                          <w:lang w:eastAsia="nl-NL"/>
                        </w:rPr>
                        <w:t>Daarnaast kwam uit het onderzoek naar voren dat mensen die tijdens het boodschappen doen appen of sociale media gebruiken langzamer lopen. Elke seconde die mensen op hun telefoon kijken staat ongeveer gelijk aan 25 tot 45 extra eurocent op de totaalprijs van hun boodschappen.</w:t>
                      </w:r>
                    </w:p>
                    <w:p w:rsidR="00640870" w:rsidRPr="004C206D" w:rsidRDefault="00640870" w:rsidP="00640870">
                      <w:pPr>
                        <w:spacing w:before="100" w:beforeAutospacing="1" w:after="100" w:afterAutospacing="1" w:line="240" w:lineRule="auto"/>
                        <w:outlineLvl w:val="1"/>
                        <w:rPr>
                          <w:rFonts w:ascii="Noto Sans" w:eastAsia="Times New Roman" w:hAnsi="Noto Sans" w:cs="Times New Roman"/>
                          <w:b/>
                          <w:bCs/>
                          <w:sz w:val="24"/>
                          <w:szCs w:val="24"/>
                          <w:lang w:eastAsia="nl-NL"/>
                        </w:rPr>
                      </w:pPr>
                      <w:r w:rsidRPr="004C206D">
                        <w:rPr>
                          <w:rFonts w:ascii="Noto Sans" w:eastAsia="Times New Roman" w:hAnsi="Noto Sans" w:cs="Times New Roman"/>
                          <w:b/>
                          <w:bCs/>
                          <w:sz w:val="24"/>
                          <w:szCs w:val="24"/>
                          <w:lang w:eastAsia="nl-NL"/>
                        </w:rPr>
                        <w:t>Onderzoekers maakten gebruik van eye-trackingtechnologie</w:t>
                      </w:r>
                    </w:p>
                    <w:p w:rsidR="00640870" w:rsidRPr="004C206D" w:rsidRDefault="00640870" w:rsidP="00640870">
                      <w:pPr>
                        <w:spacing w:before="100" w:beforeAutospacing="1" w:after="150" w:line="240" w:lineRule="auto"/>
                        <w:rPr>
                          <w:rFonts w:ascii="Noto Sans" w:eastAsia="Times New Roman" w:hAnsi="Noto Sans" w:cs="Times New Roman"/>
                          <w:sz w:val="24"/>
                          <w:szCs w:val="24"/>
                          <w:lang w:eastAsia="nl-NL"/>
                        </w:rPr>
                      </w:pPr>
                      <w:r w:rsidRPr="004C206D">
                        <w:rPr>
                          <w:rFonts w:ascii="Noto Sans" w:eastAsia="Times New Roman" w:hAnsi="Noto Sans" w:cs="Times New Roman"/>
                          <w:sz w:val="24"/>
                          <w:szCs w:val="24"/>
                          <w:lang w:eastAsia="nl-NL"/>
                        </w:rPr>
                        <w:t xml:space="preserve">Aan het onderzoek deden 120 mensen mee. Door gebruik te maken van </w:t>
                      </w:r>
                      <w:r w:rsidRPr="00640870">
                        <w:rPr>
                          <w:rFonts w:ascii="Noto Sans" w:eastAsia="Times New Roman" w:hAnsi="Noto Sans" w:cs="Times New Roman"/>
                          <w:i/>
                          <w:iCs/>
                          <w:sz w:val="24"/>
                          <w:szCs w:val="24"/>
                          <w:lang w:eastAsia="nl-NL"/>
                        </w:rPr>
                        <w:t xml:space="preserve">eye tracking, </w:t>
                      </w:r>
                      <w:r w:rsidRPr="004C206D">
                        <w:rPr>
                          <w:rFonts w:ascii="Noto Sans" w:eastAsia="Times New Roman" w:hAnsi="Noto Sans" w:cs="Times New Roman"/>
                          <w:sz w:val="24"/>
                          <w:szCs w:val="24"/>
                          <w:lang w:eastAsia="nl-NL"/>
                        </w:rPr>
                        <w:t>een technologie waarmee je meet waar de blik van een gebruiker op gericht is, werd hun route vastgelegd.</w:t>
                      </w:r>
                    </w:p>
                    <w:p w:rsidR="00640870" w:rsidRPr="004C206D" w:rsidRDefault="00640870" w:rsidP="00640870">
                      <w:pPr>
                        <w:spacing w:before="100" w:beforeAutospacing="1" w:line="240" w:lineRule="auto"/>
                        <w:rPr>
                          <w:rFonts w:ascii="Noto Sans" w:eastAsia="Times New Roman" w:hAnsi="Noto Sans" w:cs="Times New Roman"/>
                          <w:sz w:val="24"/>
                          <w:szCs w:val="24"/>
                          <w:lang w:eastAsia="nl-NL"/>
                        </w:rPr>
                      </w:pPr>
                      <w:r w:rsidRPr="004C206D">
                        <w:rPr>
                          <w:rFonts w:ascii="Noto Sans" w:eastAsia="Times New Roman" w:hAnsi="Noto Sans" w:cs="Times New Roman"/>
                          <w:sz w:val="24"/>
                          <w:szCs w:val="24"/>
                          <w:lang w:eastAsia="nl-NL"/>
                        </w:rPr>
                        <w:t xml:space="preserve">In Zweden werd een jaar geleden een soortgelijk onderzoek uitgevoerd onder bijna driehonderd klanten in vier supermarkten en gepubliceerd in het wetenschappelijke tijdschrift </w:t>
                      </w:r>
                      <w:hyperlink r:id="rId13" w:tgtFrame="_blank" w:history="1">
                        <w:r w:rsidRPr="00640870">
                          <w:rPr>
                            <w:rFonts w:ascii="Times New Roman" w:eastAsia="Times New Roman" w:hAnsi="Times New Roman" w:cs="Times New Roman"/>
                            <w:i/>
                            <w:iCs/>
                            <w:sz w:val="24"/>
                            <w:szCs w:val="24"/>
                            <w:lang w:eastAsia="nl-NL"/>
                          </w:rPr>
                          <w:t>the Journal of Marketing</w:t>
                        </w:r>
                      </w:hyperlink>
                      <w:r w:rsidRPr="00640870">
                        <w:rPr>
                          <w:rFonts w:ascii="Noto Sans" w:eastAsia="Times New Roman" w:hAnsi="Noto Sans" w:cs="Times New Roman"/>
                          <w:i/>
                          <w:iCs/>
                          <w:sz w:val="24"/>
                          <w:szCs w:val="24"/>
                          <w:lang w:eastAsia="nl-NL"/>
                        </w:rPr>
                        <w:t xml:space="preserve">. </w:t>
                      </w:r>
                      <w:r w:rsidRPr="004C206D">
                        <w:rPr>
                          <w:rFonts w:ascii="Noto Sans" w:eastAsia="Times New Roman" w:hAnsi="Noto Sans" w:cs="Times New Roman"/>
                          <w:sz w:val="24"/>
                          <w:szCs w:val="24"/>
                          <w:lang w:eastAsia="nl-NL"/>
                        </w:rPr>
                        <w:t>De groep klanten die hun telefoon gebruikten kocht 45 procent meer producten en gaf meer geld uit.</w:t>
                      </w:r>
                    </w:p>
                    <w:p w:rsidR="00640870" w:rsidRDefault="00640870" w:rsidP="00640870"/>
                    <w:p w:rsidR="00640870" w:rsidRDefault="00640870">
                      <w:r>
                        <w:t>Bron: nu.nl</w:t>
                      </w:r>
                    </w:p>
                  </w:txbxContent>
                </v:textbox>
                <w10:wrap type="square" anchorx="margin"/>
              </v:shape>
            </w:pict>
          </mc:Fallback>
        </mc:AlternateContent>
      </w:r>
      <w:r w:rsidRPr="008C6394">
        <w:rPr>
          <w:b/>
        </w:rPr>
        <w:t>Tekst 1</w:t>
      </w:r>
    </w:p>
    <w:p w:rsidR="00640870" w:rsidRDefault="00640870" w:rsidP="00640870"/>
    <w:p w:rsidR="00640870" w:rsidRPr="00640870" w:rsidRDefault="00640870" w:rsidP="00640870">
      <w:pPr>
        <w:pStyle w:val="Vraag"/>
      </w:pPr>
      <w:r w:rsidRPr="00640870">
        <w:t>Wat is de titel van dit artikel?</w:t>
      </w:r>
    </w:p>
    <w:p w:rsidR="00640870" w:rsidRPr="00640870" w:rsidRDefault="00640870" w:rsidP="00640870">
      <w:pPr>
        <w:pStyle w:val="Lijstalinea"/>
        <w:numPr>
          <w:ilvl w:val="1"/>
          <w:numId w:val="12"/>
        </w:numPr>
      </w:pPr>
      <w:r w:rsidRPr="00640870">
        <w:t>Duurder uit met smartphone</w:t>
      </w:r>
    </w:p>
    <w:p w:rsidR="00640870" w:rsidRPr="00640870" w:rsidRDefault="00640870" w:rsidP="00640870">
      <w:pPr>
        <w:pStyle w:val="Lijstalinea"/>
        <w:numPr>
          <w:ilvl w:val="1"/>
          <w:numId w:val="12"/>
        </w:numPr>
      </w:pPr>
      <w:r w:rsidRPr="00640870">
        <w:t xml:space="preserve">Onderzoekers maakten gebruik van </w:t>
      </w:r>
      <w:proofErr w:type="spellStart"/>
      <w:r w:rsidRPr="00640870">
        <w:t>eye</w:t>
      </w:r>
      <w:proofErr w:type="spellEnd"/>
      <w:r w:rsidRPr="00640870">
        <w:t>-trackingtechnologie</w:t>
      </w:r>
    </w:p>
    <w:p w:rsidR="00EE3427" w:rsidRDefault="00640870" w:rsidP="00640870">
      <w:pPr>
        <w:pStyle w:val="Lijstalinea"/>
        <w:numPr>
          <w:ilvl w:val="1"/>
          <w:numId w:val="12"/>
        </w:numPr>
      </w:pPr>
      <w:r w:rsidRPr="00640870">
        <w:t>Bron: nu.nl</w:t>
      </w:r>
    </w:p>
    <w:p w:rsidR="00640870" w:rsidRPr="00640870" w:rsidRDefault="00EE3427" w:rsidP="00EE3427">
      <w:pPr>
        <w:spacing w:line="240" w:lineRule="auto"/>
      </w:pPr>
      <w:r>
        <w:br w:type="page"/>
      </w:r>
    </w:p>
    <w:p w:rsidR="00640870" w:rsidRPr="00640870" w:rsidRDefault="00640870" w:rsidP="00640870">
      <w:pPr>
        <w:pStyle w:val="Vraag"/>
      </w:pPr>
      <w:r w:rsidRPr="00640870">
        <w:t>Wat is het onderwerp van de tekst?</w:t>
      </w:r>
    </w:p>
    <w:p w:rsidR="00640870" w:rsidRPr="00640870" w:rsidRDefault="00640870" w:rsidP="008C6394">
      <w:pPr>
        <w:pStyle w:val="Lijstalinea"/>
        <w:numPr>
          <w:ilvl w:val="1"/>
          <w:numId w:val="10"/>
        </w:numPr>
      </w:pPr>
      <w:r w:rsidRPr="00640870">
        <w:t>Het onderwerp is ‘meer uitgeven door smartphone’.</w:t>
      </w:r>
    </w:p>
    <w:p w:rsidR="00640870" w:rsidRPr="00640870" w:rsidRDefault="00640870" w:rsidP="008C6394">
      <w:pPr>
        <w:pStyle w:val="Lijstalinea"/>
        <w:numPr>
          <w:ilvl w:val="1"/>
          <w:numId w:val="10"/>
        </w:numPr>
      </w:pPr>
      <w:r w:rsidRPr="00640870">
        <w:t>Het onderwerp is ‘smartphones’.</w:t>
      </w:r>
    </w:p>
    <w:p w:rsidR="00640870" w:rsidRPr="00640870" w:rsidRDefault="00640870" w:rsidP="008C6394">
      <w:pPr>
        <w:pStyle w:val="Lijstalinea"/>
        <w:numPr>
          <w:ilvl w:val="1"/>
          <w:numId w:val="10"/>
        </w:numPr>
      </w:pPr>
      <w:r w:rsidRPr="00640870">
        <w:t>Het onderwerp is ‘winkelen met smartphone’.</w:t>
      </w:r>
    </w:p>
    <w:p w:rsidR="00640870" w:rsidRPr="00640870" w:rsidRDefault="00640870" w:rsidP="00640870">
      <w:pPr>
        <w:pStyle w:val="Vraag"/>
      </w:pPr>
      <w:r w:rsidRPr="00640870">
        <w:t>Wat is het doel van dit artikel?</w:t>
      </w:r>
    </w:p>
    <w:p w:rsidR="00640870" w:rsidRPr="00640870" w:rsidRDefault="00640870" w:rsidP="008C6394">
      <w:pPr>
        <w:pStyle w:val="Lijstalinea"/>
        <w:numPr>
          <w:ilvl w:val="1"/>
          <w:numId w:val="8"/>
        </w:numPr>
      </w:pPr>
      <w:r w:rsidRPr="00640870">
        <w:t xml:space="preserve">Het doel is mensen informeren. </w:t>
      </w:r>
    </w:p>
    <w:p w:rsidR="00640870" w:rsidRPr="00640870" w:rsidRDefault="00640870" w:rsidP="008C6394">
      <w:pPr>
        <w:pStyle w:val="Lijstalinea"/>
        <w:numPr>
          <w:ilvl w:val="1"/>
          <w:numId w:val="8"/>
        </w:numPr>
      </w:pPr>
      <w:r>
        <w:t xml:space="preserve">Het doel is mensen instructies geven. </w:t>
      </w:r>
    </w:p>
    <w:p w:rsidR="00640870" w:rsidRPr="00640870" w:rsidRDefault="00640870" w:rsidP="008C6394">
      <w:pPr>
        <w:pStyle w:val="Lijstalinea"/>
        <w:numPr>
          <w:ilvl w:val="1"/>
          <w:numId w:val="8"/>
        </w:numPr>
      </w:pPr>
      <w:r>
        <w:t xml:space="preserve">Het doel is mensen overtuigen. </w:t>
      </w:r>
    </w:p>
    <w:p w:rsidR="00640870" w:rsidRPr="00640870" w:rsidRDefault="008C6394" w:rsidP="00640870">
      <w:pPr>
        <w:pStyle w:val="Vraag"/>
      </w:pPr>
      <w:r>
        <w:t xml:space="preserve">Hoeveel redenen noemt het artikel waarom mensen meer geld uitgeven als ze hun smartphone in de winkel gebruiken? </w:t>
      </w:r>
    </w:p>
    <w:p w:rsidR="00640870" w:rsidRPr="00640870" w:rsidRDefault="008C6394" w:rsidP="008C6394">
      <w:pPr>
        <w:pStyle w:val="Lijstalinea"/>
        <w:numPr>
          <w:ilvl w:val="1"/>
          <w:numId w:val="6"/>
        </w:numPr>
      </w:pPr>
      <w:r>
        <w:t>Er wordt één reden genoemd.</w:t>
      </w:r>
    </w:p>
    <w:p w:rsidR="00640870" w:rsidRPr="00640870" w:rsidRDefault="008C6394" w:rsidP="008C6394">
      <w:pPr>
        <w:pStyle w:val="Lijstalinea"/>
        <w:numPr>
          <w:ilvl w:val="1"/>
          <w:numId w:val="6"/>
        </w:numPr>
      </w:pPr>
      <w:r>
        <w:t>Er worden twee redenen genoemd.</w:t>
      </w:r>
    </w:p>
    <w:p w:rsidR="008C6394" w:rsidRDefault="008C6394" w:rsidP="008C6394">
      <w:pPr>
        <w:pStyle w:val="Lijstalinea"/>
        <w:numPr>
          <w:ilvl w:val="1"/>
          <w:numId w:val="6"/>
        </w:numPr>
      </w:pPr>
      <w:r>
        <w:t xml:space="preserve">Er worden vijf redenen genoemd. </w:t>
      </w:r>
    </w:p>
    <w:p w:rsidR="008C6394" w:rsidRPr="00640870" w:rsidRDefault="008C6394" w:rsidP="008C6394">
      <w:pPr>
        <w:pStyle w:val="Vraag"/>
      </w:pPr>
      <w:r>
        <w:t xml:space="preserve">De derde alinea begint met ‘Daardoor’. Welk verband geeft dit signaalwoord aan? </w:t>
      </w:r>
    </w:p>
    <w:p w:rsidR="008C6394" w:rsidRPr="00640870" w:rsidRDefault="008C6394" w:rsidP="008C6394">
      <w:pPr>
        <w:pStyle w:val="Lijstalinea"/>
        <w:numPr>
          <w:ilvl w:val="1"/>
          <w:numId w:val="4"/>
        </w:numPr>
      </w:pPr>
      <w:r>
        <w:t xml:space="preserve">Daardoor geeft een oorzaak-gevolg relatie aan. Na ‘daardoor’ volgt het gevolg. </w:t>
      </w:r>
    </w:p>
    <w:p w:rsidR="008C6394" w:rsidRPr="00640870" w:rsidRDefault="008C6394" w:rsidP="008C6394">
      <w:pPr>
        <w:pStyle w:val="Lijstalinea"/>
        <w:numPr>
          <w:ilvl w:val="1"/>
          <w:numId w:val="4"/>
        </w:numPr>
      </w:pPr>
      <w:r>
        <w:t xml:space="preserve">Daardoor geeft een opsomming aan. </w:t>
      </w:r>
    </w:p>
    <w:p w:rsidR="008C6394" w:rsidRDefault="008C6394" w:rsidP="008C6394">
      <w:pPr>
        <w:pStyle w:val="Lijstalinea"/>
        <w:numPr>
          <w:ilvl w:val="1"/>
          <w:numId w:val="4"/>
        </w:numPr>
      </w:pPr>
      <w:r>
        <w:t xml:space="preserve">Daardoor geeft een toelichting op het vorige deelonderwerp aan. </w:t>
      </w:r>
    </w:p>
    <w:p w:rsidR="008C6394" w:rsidRPr="00640870" w:rsidRDefault="008C6394" w:rsidP="008C6394">
      <w:pPr>
        <w:pStyle w:val="Vraag"/>
      </w:pPr>
      <w:r>
        <w:t xml:space="preserve">De vierde alinea begint met ‘Daarnaast’. Welk verband geeft dit signaalwoord aan? </w:t>
      </w:r>
    </w:p>
    <w:p w:rsidR="008C6394" w:rsidRDefault="008C6394" w:rsidP="008C6394">
      <w:pPr>
        <w:pStyle w:val="Lijstalinea"/>
        <w:numPr>
          <w:ilvl w:val="0"/>
          <w:numId w:val="17"/>
        </w:numPr>
      </w:pPr>
      <w:r>
        <w:t xml:space="preserve">Daarnaast geeft een opsomming aan. </w:t>
      </w:r>
    </w:p>
    <w:p w:rsidR="008C6394" w:rsidRPr="00640870" w:rsidRDefault="008C6394" w:rsidP="008C6394">
      <w:pPr>
        <w:pStyle w:val="Lijstalinea"/>
        <w:numPr>
          <w:ilvl w:val="0"/>
          <w:numId w:val="17"/>
        </w:numPr>
      </w:pPr>
      <w:r>
        <w:t xml:space="preserve">Daarnaast geeft een reden aan. </w:t>
      </w:r>
    </w:p>
    <w:p w:rsidR="00E670A5" w:rsidRDefault="008C6394" w:rsidP="008C6394">
      <w:pPr>
        <w:pStyle w:val="Lijstalinea"/>
        <w:numPr>
          <w:ilvl w:val="0"/>
          <w:numId w:val="17"/>
        </w:numPr>
      </w:pPr>
      <w:r>
        <w:t xml:space="preserve">Daarnaast geeft een tijdsvolgorde aan. </w:t>
      </w:r>
    </w:p>
    <w:p w:rsidR="00E670A5" w:rsidRDefault="00E670A5" w:rsidP="00E670A5"/>
    <w:p w:rsidR="00E670A5" w:rsidRDefault="00E670A5" w:rsidP="00E670A5">
      <w:r>
        <w:t>Lees</w:t>
      </w:r>
      <w:r w:rsidR="00DB398D">
        <w:t xml:space="preserve"> de tekst</w:t>
      </w:r>
      <w:r>
        <w:t xml:space="preserve"> </w:t>
      </w:r>
      <w:r w:rsidR="00DB398D">
        <w:t xml:space="preserve">op de volgende bladzijde </w:t>
      </w:r>
      <w:r>
        <w:t xml:space="preserve">en beantwoord vraag 15 t/m 20. </w:t>
      </w:r>
    </w:p>
    <w:p w:rsidR="00E670A5" w:rsidRDefault="00E670A5" w:rsidP="00E670A5"/>
    <w:p w:rsidR="00EE3427" w:rsidRPr="00640870" w:rsidRDefault="00EE3427" w:rsidP="00EE3427">
      <w:pPr>
        <w:pStyle w:val="Vraag"/>
      </w:pPr>
      <w:r>
        <w:t>Wanneer worden de gieren uitgezet? (alinea 1)</w:t>
      </w:r>
    </w:p>
    <w:p w:rsidR="00EE3427" w:rsidRDefault="00EE3427" w:rsidP="00EE3427">
      <w:pPr>
        <w:pStyle w:val="Lijstalinea"/>
        <w:numPr>
          <w:ilvl w:val="0"/>
          <w:numId w:val="18"/>
        </w:numPr>
      </w:pPr>
      <w:r>
        <w:t xml:space="preserve">De gieren worden vandaag uitgezet. </w:t>
      </w:r>
    </w:p>
    <w:p w:rsidR="00EE3427" w:rsidRDefault="00EE3427" w:rsidP="00EE3427">
      <w:pPr>
        <w:pStyle w:val="Lijstalinea"/>
        <w:numPr>
          <w:ilvl w:val="0"/>
          <w:numId w:val="18"/>
        </w:numPr>
      </w:pPr>
      <w:r>
        <w:t xml:space="preserve">De gieren worden later dit jaar uitgezet. </w:t>
      </w:r>
    </w:p>
    <w:p w:rsidR="00EE3427" w:rsidRDefault="00EE3427" w:rsidP="00EE3427">
      <w:pPr>
        <w:pStyle w:val="Lijstalinea"/>
        <w:numPr>
          <w:ilvl w:val="0"/>
          <w:numId w:val="18"/>
        </w:numPr>
      </w:pPr>
      <w:r>
        <w:t xml:space="preserve">De gieren zijn al uitgezet. </w:t>
      </w:r>
    </w:p>
    <w:p w:rsidR="00EE3427" w:rsidRPr="00640870" w:rsidRDefault="00EE3427" w:rsidP="00EE3427">
      <w:pPr>
        <w:pStyle w:val="Vraag"/>
      </w:pPr>
      <w:r>
        <w:t>Wat betekent ‘instandhouding’? (alinea 2)</w:t>
      </w:r>
    </w:p>
    <w:p w:rsidR="00EE3427" w:rsidRDefault="00EE3427" w:rsidP="00EE3427">
      <w:pPr>
        <w:pStyle w:val="Lijstalinea"/>
        <w:numPr>
          <w:ilvl w:val="0"/>
          <w:numId w:val="19"/>
        </w:numPr>
      </w:pPr>
      <w:r>
        <w:t>Dat de familie van de overleden gieren blijft bestaan.</w:t>
      </w:r>
    </w:p>
    <w:p w:rsidR="00EE3427" w:rsidRDefault="00EE3427" w:rsidP="00EE3427">
      <w:pPr>
        <w:pStyle w:val="Lijstalinea"/>
        <w:numPr>
          <w:ilvl w:val="0"/>
          <w:numId w:val="19"/>
        </w:numPr>
      </w:pPr>
      <w:r>
        <w:t xml:space="preserve">Dat de kuikens van de overleden gieren overleven. </w:t>
      </w:r>
    </w:p>
    <w:p w:rsidR="00EE3427" w:rsidRDefault="00EE3427" w:rsidP="00EE3427">
      <w:pPr>
        <w:pStyle w:val="Lijstalinea"/>
        <w:numPr>
          <w:ilvl w:val="0"/>
          <w:numId w:val="19"/>
        </w:numPr>
      </w:pPr>
      <w:r>
        <w:t>Dat de vale gier blijft bestaan.</w:t>
      </w:r>
    </w:p>
    <w:p w:rsidR="00EE3427" w:rsidRPr="00640870" w:rsidRDefault="00EE3427" w:rsidP="00EE3427">
      <w:pPr>
        <w:pStyle w:val="Vraag"/>
      </w:pPr>
      <w:r>
        <w:t>Komt de vale gier oorspronkelijk voor in Europa? (alinea 3)</w:t>
      </w:r>
    </w:p>
    <w:p w:rsidR="00EE3427" w:rsidRDefault="00EE3427" w:rsidP="00EE3427">
      <w:pPr>
        <w:pStyle w:val="Lijstalinea"/>
        <w:numPr>
          <w:ilvl w:val="0"/>
          <w:numId w:val="20"/>
        </w:numPr>
      </w:pPr>
      <w:r>
        <w:t>ja</w:t>
      </w:r>
    </w:p>
    <w:p w:rsidR="00EE3427" w:rsidRPr="00640870" w:rsidRDefault="00EE3427" w:rsidP="00EE3427">
      <w:pPr>
        <w:pStyle w:val="Lijstalinea"/>
        <w:numPr>
          <w:ilvl w:val="0"/>
          <w:numId w:val="20"/>
        </w:numPr>
      </w:pPr>
      <w:r>
        <w:t>nee</w:t>
      </w:r>
    </w:p>
    <w:p w:rsidR="00EE3427" w:rsidRPr="00640870" w:rsidRDefault="00EE3427" w:rsidP="00EE3427">
      <w:pPr>
        <w:pStyle w:val="Vraag"/>
      </w:pPr>
      <w:r>
        <w:t>Wat zijn ‘kadavers’? (alinea 3)</w:t>
      </w:r>
    </w:p>
    <w:p w:rsidR="00EE3427" w:rsidRDefault="00EE3427" w:rsidP="00EE3427">
      <w:pPr>
        <w:pStyle w:val="Lijstalinea"/>
        <w:numPr>
          <w:ilvl w:val="0"/>
          <w:numId w:val="21"/>
        </w:numPr>
      </w:pPr>
      <w:r>
        <w:t>Kadavers zijn de lichamen van dode dieren.</w:t>
      </w:r>
    </w:p>
    <w:p w:rsidR="00EE3427" w:rsidRPr="00640870" w:rsidRDefault="00EE3427" w:rsidP="00EE3427">
      <w:pPr>
        <w:pStyle w:val="Lijstalinea"/>
        <w:numPr>
          <w:ilvl w:val="0"/>
          <w:numId w:val="21"/>
        </w:numPr>
      </w:pPr>
      <w:r>
        <w:t xml:space="preserve">Kadavers zijn </w:t>
      </w:r>
      <w:r w:rsidR="005B1327">
        <w:t xml:space="preserve">familie van de katachtigen. </w:t>
      </w:r>
    </w:p>
    <w:p w:rsidR="00EE3427" w:rsidRDefault="00EE3427" w:rsidP="00EE3427">
      <w:pPr>
        <w:pStyle w:val="Lijstalinea"/>
        <w:numPr>
          <w:ilvl w:val="0"/>
          <w:numId w:val="21"/>
        </w:numPr>
      </w:pPr>
      <w:r>
        <w:t xml:space="preserve">Kadavers zijn </w:t>
      </w:r>
      <w:r w:rsidR="005B1327">
        <w:t xml:space="preserve">levend aas voor vale gieren. </w:t>
      </w:r>
    </w:p>
    <w:p w:rsidR="005B0C38" w:rsidRDefault="005B0C38">
      <w:pPr>
        <w:spacing w:line="240" w:lineRule="auto"/>
        <w:rPr>
          <w:b/>
        </w:rPr>
      </w:pPr>
      <w:r>
        <w:rPr>
          <w:b/>
        </w:rPr>
        <w:br w:type="page"/>
      </w:r>
    </w:p>
    <w:p w:rsidR="00E670A5" w:rsidRPr="005B0C38" w:rsidRDefault="00DB398D" w:rsidP="00E670A5">
      <w:pPr>
        <w:rPr>
          <w:b/>
        </w:rPr>
      </w:pPr>
      <w:r>
        <w:rPr>
          <w:noProof/>
          <w:lang w:eastAsia="nl-NL"/>
        </w:rPr>
        <mc:AlternateContent>
          <mc:Choice Requires="wps">
            <w:drawing>
              <wp:anchor distT="45720" distB="45720" distL="114300" distR="114300" simplePos="0" relativeHeight="251661312" behindDoc="0" locked="0" layoutInCell="1" allowOverlap="1">
                <wp:simplePos x="0" y="0"/>
                <wp:positionH relativeFrom="margin">
                  <wp:posOffset>-90805</wp:posOffset>
                </wp:positionH>
                <wp:positionV relativeFrom="paragraph">
                  <wp:posOffset>0</wp:posOffset>
                </wp:positionV>
                <wp:extent cx="5666740" cy="8813800"/>
                <wp:effectExtent l="0" t="0" r="10160" b="254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8813800"/>
                        </a:xfrm>
                        <a:prstGeom prst="rect">
                          <a:avLst/>
                        </a:prstGeom>
                        <a:solidFill>
                          <a:srgbClr val="FFFFFF"/>
                        </a:solidFill>
                        <a:ln w="9525">
                          <a:solidFill>
                            <a:srgbClr val="000000"/>
                          </a:solidFill>
                          <a:miter lim="800000"/>
                          <a:headEnd/>
                          <a:tailEnd/>
                        </a:ln>
                      </wps:spPr>
                      <wps:txbx>
                        <w:txbxContent>
                          <w:p w:rsidR="005B0C38" w:rsidRPr="005B0C38" w:rsidRDefault="005B0C38" w:rsidP="005B0C38">
                            <w:pPr>
                              <w:spacing w:after="180" w:line="240" w:lineRule="auto"/>
                              <w:outlineLvl w:val="0"/>
                              <w:rPr>
                                <w:rFonts w:ascii="omnes-pro" w:eastAsia="Times New Roman" w:hAnsi="omnes-pro" w:cs="Arial"/>
                                <w:color w:val="47535B"/>
                                <w:kern w:val="36"/>
                                <w:sz w:val="36"/>
                                <w:szCs w:val="36"/>
                                <w:lang w:eastAsia="nl-NL"/>
                              </w:rPr>
                            </w:pPr>
                            <w:r w:rsidRPr="005B0C38">
                              <w:rPr>
                                <w:rFonts w:ascii="omnes-pro" w:eastAsia="Times New Roman" w:hAnsi="omnes-pro" w:cs="Arial"/>
                                <w:color w:val="47535B"/>
                                <w:kern w:val="36"/>
                                <w:sz w:val="36"/>
                                <w:szCs w:val="36"/>
                                <w:lang w:eastAsia="nl-NL"/>
                              </w:rPr>
                              <w:t>Drie vale gieren worden uitgezet op Sardinië</w:t>
                            </w:r>
                          </w:p>
                          <w:p w:rsidR="005B0C38" w:rsidRPr="005B0C38" w:rsidRDefault="00EE3427" w:rsidP="005B0C38">
                            <w:pPr>
                              <w:spacing w:after="180" w:line="240" w:lineRule="auto"/>
                              <w:rPr>
                                <w:rFonts w:ascii="omnes-pro" w:eastAsia="Times New Roman" w:hAnsi="omnes-pro" w:cs="Arial"/>
                                <w:color w:val="47535B"/>
                                <w:sz w:val="26"/>
                                <w:szCs w:val="26"/>
                                <w:lang w:eastAsia="nl-NL"/>
                              </w:rPr>
                            </w:pPr>
                            <w:r>
                              <w:rPr>
                                <w:rFonts w:ascii="omnes-pro" w:eastAsia="Times New Roman" w:hAnsi="omnes-pro" w:cs="Arial"/>
                                <w:color w:val="47535B"/>
                                <w:sz w:val="26"/>
                                <w:szCs w:val="26"/>
                                <w:lang w:eastAsia="nl-NL"/>
                              </w:rPr>
                              <w:t xml:space="preserve">(1) </w:t>
                            </w:r>
                            <w:r w:rsidR="005B0C38" w:rsidRPr="005B0C38">
                              <w:rPr>
                                <w:rFonts w:ascii="omnes-pro" w:eastAsia="Times New Roman" w:hAnsi="omnes-pro" w:cs="Arial"/>
                                <w:color w:val="47535B"/>
                                <w:sz w:val="26"/>
                                <w:szCs w:val="26"/>
                                <w:lang w:eastAsia="nl-NL"/>
                              </w:rPr>
                              <w:t>Vandaag zijn drie vale gieren vanuit ARTIS aangekomen op Sardinië. Hier zullen de gieren een aantal maanden wennen aan hun nieuwe omgeving, voordat ze later dit jaar worden uitgezet.</w:t>
                            </w:r>
                          </w:p>
                          <w:p w:rsidR="005B0C38" w:rsidRPr="005B0C38" w:rsidRDefault="005B0C38" w:rsidP="005B0C38">
                            <w:pPr>
                              <w:spacing w:after="180" w:line="240" w:lineRule="auto"/>
                              <w:outlineLvl w:val="2"/>
                              <w:rPr>
                                <w:rFonts w:ascii="omnes-pro" w:eastAsia="Times New Roman" w:hAnsi="omnes-pro" w:cs="Arial"/>
                                <w:b/>
                                <w:color w:val="47535B"/>
                                <w:sz w:val="28"/>
                                <w:szCs w:val="28"/>
                                <w:lang w:eastAsia="nl-NL"/>
                              </w:rPr>
                            </w:pPr>
                            <w:r w:rsidRPr="005B0C38">
                              <w:rPr>
                                <w:rFonts w:ascii="omnes-pro" w:eastAsia="Times New Roman" w:hAnsi="omnes-pro" w:cs="Arial"/>
                                <w:b/>
                                <w:color w:val="47535B"/>
                                <w:sz w:val="28"/>
                                <w:szCs w:val="28"/>
                                <w:lang w:eastAsia="nl-NL"/>
                              </w:rPr>
                              <w:t>Verkeersongeluk</w:t>
                            </w:r>
                          </w:p>
                          <w:p w:rsidR="005B0C38" w:rsidRPr="005B0C38" w:rsidRDefault="00EE3427" w:rsidP="005B0C38">
                            <w:pPr>
                              <w:spacing w:after="180" w:line="240" w:lineRule="auto"/>
                              <w:rPr>
                                <w:rFonts w:ascii="omnes-pro" w:eastAsia="Times New Roman" w:hAnsi="omnes-pro" w:cs="Arial"/>
                                <w:color w:val="47535B"/>
                                <w:sz w:val="26"/>
                                <w:szCs w:val="26"/>
                                <w:lang w:eastAsia="nl-NL"/>
                              </w:rPr>
                            </w:pPr>
                            <w:r>
                              <w:rPr>
                                <w:rFonts w:ascii="omnes-pro" w:eastAsia="Times New Roman" w:hAnsi="omnes-pro" w:cs="Arial"/>
                                <w:color w:val="47535B"/>
                                <w:sz w:val="26"/>
                                <w:szCs w:val="26"/>
                                <w:lang w:eastAsia="nl-NL"/>
                              </w:rPr>
                              <w:t xml:space="preserve">(2) </w:t>
                            </w:r>
                            <w:r w:rsidR="005B0C38" w:rsidRPr="005B0C38">
                              <w:rPr>
                                <w:rFonts w:ascii="omnes-pro" w:eastAsia="Times New Roman" w:hAnsi="omnes-pro" w:cs="Arial"/>
                                <w:color w:val="47535B"/>
                                <w:sz w:val="26"/>
                                <w:szCs w:val="26"/>
                                <w:lang w:eastAsia="nl-NL"/>
                              </w:rPr>
                              <w:t>De jonge gieren zijn afgelopen voorjaar in ARTIS uit het ei gekomen. Drie van de zes oudergieren komen uit Spanje, en konden door een verkeersongeluk niet meer in het wild leven. In ARTIS zijn ze opgevangen, hersteld en konden zij een koppel vormen met een andere vale gier. De kuikens die zij hebben grootgebracht, zullen weer in het wild uitgezet worden. Hiermee leveren zij een bijdrage aan de instandhouding van de vale gier in Europa. </w:t>
                            </w:r>
                          </w:p>
                          <w:p w:rsidR="005B0C38" w:rsidRPr="005B0C38" w:rsidRDefault="005B0C38" w:rsidP="005B0C38">
                            <w:pPr>
                              <w:spacing w:after="180" w:line="240" w:lineRule="auto"/>
                              <w:outlineLvl w:val="2"/>
                              <w:rPr>
                                <w:rFonts w:ascii="omnes-pro" w:eastAsia="Times New Roman" w:hAnsi="omnes-pro" w:cs="Arial"/>
                                <w:b/>
                                <w:color w:val="47535B"/>
                                <w:sz w:val="28"/>
                                <w:szCs w:val="28"/>
                                <w:lang w:eastAsia="nl-NL"/>
                              </w:rPr>
                            </w:pPr>
                            <w:r w:rsidRPr="005B0C38">
                              <w:rPr>
                                <w:rFonts w:ascii="omnes-pro" w:eastAsia="Times New Roman" w:hAnsi="omnes-pro" w:cs="Arial"/>
                                <w:b/>
                                <w:color w:val="47535B"/>
                                <w:sz w:val="28"/>
                                <w:szCs w:val="28"/>
                                <w:lang w:eastAsia="nl-NL"/>
                              </w:rPr>
                              <w:t>Bescherming</w:t>
                            </w:r>
                          </w:p>
                          <w:p w:rsidR="005B0C38" w:rsidRPr="005B0C38" w:rsidRDefault="00EE3427" w:rsidP="005B0C38">
                            <w:pPr>
                              <w:spacing w:after="180" w:line="240" w:lineRule="auto"/>
                              <w:rPr>
                                <w:rFonts w:ascii="omnes-pro" w:eastAsia="Times New Roman" w:hAnsi="omnes-pro" w:cs="Arial"/>
                                <w:color w:val="47535B"/>
                                <w:sz w:val="26"/>
                                <w:szCs w:val="26"/>
                                <w:lang w:eastAsia="nl-NL"/>
                              </w:rPr>
                            </w:pPr>
                            <w:r>
                              <w:rPr>
                                <w:rFonts w:ascii="omnes-pro" w:eastAsia="Times New Roman" w:hAnsi="omnes-pro" w:cs="Arial"/>
                                <w:color w:val="47535B"/>
                                <w:sz w:val="26"/>
                                <w:szCs w:val="26"/>
                                <w:lang w:eastAsia="nl-NL"/>
                              </w:rPr>
                              <w:t xml:space="preserve">(3) </w:t>
                            </w:r>
                            <w:r w:rsidR="005B0C38" w:rsidRPr="005B0C38">
                              <w:rPr>
                                <w:rFonts w:ascii="omnes-pro" w:eastAsia="Times New Roman" w:hAnsi="omnes-pro" w:cs="Arial"/>
                                <w:color w:val="47535B"/>
                                <w:sz w:val="26"/>
                                <w:szCs w:val="26"/>
                                <w:lang w:eastAsia="nl-NL"/>
                              </w:rPr>
                              <w:t>De vale gier komt voor in ongerepte, warme streken in Azië, Noord-Afrika en Zuid-Europa, zoals Sardinië. In 2013 werden op dit eiland nog maar 30 koppels geteld. Door herintroductieprojecten en vernieuwde regelgeving gaat het nu beter met de vale gieren in Europa, maar bescherming blijft belangrijk. Vale gieren zijn aaseters en hebben hierdoor een onmisbare rol in de kringloop van het leven. Doordat zij dode dieren eten, vormen zij de opruimers van de natuur. De vogels eten bijvoorbeeld kadavers van dieren die aangereden zijn, waardoor ze zelf ook het gevaar lopen om aangereden te worden. De vale gieren die in ARTIS zijn opgevangen, zijn ook na een aanrijding in een opvangcentrum in Malaga gebracht en daarna overgeplaatst naar ARTIS. </w:t>
                            </w:r>
                          </w:p>
                          <w:p w:rsidR="005B0C38" w:rsidRPr="005B0C38" w:rsidRDefault="005B0C38" w:rsidP="005B0C38">
                            <w:pPr>
                              <w:spacing w:after="180" w:line="240" w:lineRule="auto"/>
                              <w:outlineLvl w:val="2"/>
                              <w:rPr>
                                <w:rFonts w:ascii="omnes-pro" w:eastAsia="Times New Roman" w:hAnsi="omnes-pro" w:cs="Arial"/>
                                <w:b/>
                                <w:color w:val="47535B"/>
                                <w:sz w:val="28"/>
                                <w:szCs w:val="28"/>
                                <w:lang w:eastAsia="nl-NL"/>
                              </w:rPr>
                            </w:pPr>
                            <w:r w:rsidRPr="005B0C38">
                              <w:rPr>
                                <w:rFonts w:ascii="omnes-pro" w:eastAsia="Times New Roman" w:hAnsi="omnes-pro" w:cs="Arial"/>
                                <w:b/>
                                <w:color w:val="47535B"/>
                                <w:sz w:val="28"/>
                                <w:szCs w:val="28"/>
                                <w:lang w:eastAsia="nl-NL"/>
                              </w:rPr>
                              <w:t>Grootbrengen van een kuiken</w:t>
                            </w:r>
                          </w:p>
                          <w:p w:rsidR="005B0C38" w:rsidRPr="005B0C38" w:rsidRDefault="00EE3427" w:rsidP="005B0C38">
                            <w:pPr>
                              <w:spacing w:after="180" w:line="240" w:lineRule="auto"/>
                              <w:rPr>
                                <w:rFonts w:ascii="omnes-pro" w:eastAsia="Times New Roman" w:hAnsi="omnes-pro" w:cs="Arial"/>
                                <w:color w:val="47535B"/>
                                <w:sz w:val="26"/>
                                <w:szCs w:val="26"/>
                                <w:lang w:eastAsia="nl-NL"/>
                              </w:rPr>
                            </w:pPr>
                            <w:r>
                              <w:rPr>
                                <w:rFonts w:ascii="omnes-pro" w:eastAsia="Times New Roman" w:hAnsi="omnes-pro" w:cs="Arial"/>
                                <w:color w:val="47535B"/>
                                <w:sz w:val="26"/>
                                <w:szCs w:val="26"/>
                                <w:lang w:eastAsia="nl-NL"/>
                              </w:rPr>
                              <w:t xml:space="preserve">(4) </w:t>
                            </w:r>
                            <w:r w:rsidR="005B0C38" w:rsidRPr="005B0C38">
                              <w:rPr>
                                <w:rFonts w:ascii="omnes-pro" w:eastAsia="Times New Roman" w:hAnsi="omnes-pro" w:cs="Arial"/>
                                <w:color w:val="47535B"/>
                                <w:sz w:val="26"/>
                                <w:szCs w:val="26"/>
                                <w:lang w:eastAsia="nl-NL"/>
                              </w:rPr>
                              <w:t>De drie vale gieren die uitgezet gaan worden, zijn in 2018 uit het ei gekomen: het vrouwtje in maart en de twee mannetjes een dag na elkaar in april. Het uitbroeden en grootbrengen van een jonge vale gier is voor het ouderkoppel een behoorlijke opgave. Eerst zitten de twee gieren twee maanden lang om de beurt op het ei. Zodra het ei is uitgekomen, heeft het kuiken heel veel eten nodig. In 3,5 maand is de gier even groot als zijn ouders. Het gierenkoppel moet dus een intensief half jaar goed samenwerken en vormt een hecht team waarbij ze alle taken gelijk verdelen. </w:t>
                            </w:r>
                          </w:p>
                          <w:p w:rsidR="005B0C38" w:rsidRPr="005B0C38" w:rsidRDefault="005B0C38" w:rsidP="005B0C38">
                            <w:pPr>
                              <w:spacing w:after="180" w:line="240" w:lineRule="auto"/>
                              <w:outlineLvl w:val="2"/>
                              <w:rPr>
                                <w:rFonts w:ascii="omnes-pro" w:eastAsia="Times New Roman" w:hAnsi="omnes-pro" w:cs="Arial"/>
                                <w:b/>
                                <w:color w:val="47535B"/>
                                <w:sz w:val="28"/>
                                <w:szCs w:val="28"/>
                                <w:lang w:eastAsia="nl-NL"/>
                              </w:rPr>
                            </w:pPr>
                            <w:r w:rsidRPr="005B0C38">
                              <w:rPr>
                                <w:rFonts w:ascii="omnes-pro" w:eastAsia="Times New Roman" w:hAnsi="omnes-pro" w:cs="Arial"/>
                                <w:b/>
                                <w:color w:val="47535B"/>
                                <w:sz w:val="28"/>
                                <w:szCs w:val="28"/>
                                <w:lang w:eastAsia="nl-NL"/>
                              </w:rPr>
                              <w:t>Tweede jaar</w:t>
                            </w:r>
                          </w:p>
                          <w:p w:rsidR="005B0C38" w:rsidRPr="005B0C38" w:rsidRDefault="00EE3427" w:rsidP="00DB398D">
                            <w:pPr>
                              <w:spacing w:after="180" w:line="240" w:lineRule="auto"/>
                              <w:rPr>
                                <w:rFonts w:ascii="omnes-pro" w:eastAsia="Times New Roman" w:hAnsi="omnes-pro" w:cs="Arial"/>
                                <w:color w:val="47535B"/>
                                <w:sz w:val="26"/>
                                <w:szCs w:val="26"/>
                                <w:lang w:eastAsia="nl-NL"/>
                              </w:rPr>
                            </w:pPr>
                            <w:r>
                              <w:rPr>
                                <w:rFonts w:ascii="omnes-pro" w:eastAsia="Times New Roman" w:hAnsi="omnes-pro" w:cs="Arial"/>
                                <w:color w:val="47535B"/>
                                <w:sz w:val="26"/>
                                <w:szCs w:val="26"/>
                                <w:lang w:eastAsia="nl-NL"/>
                              </w:rPr>
                              <w:t xml:space="preserve">(5) </w:t>
                            </w:r>
                            <w:r w:rsidR="005B0C38" w:rsidRPr="005B0C38">
                              <w:rPr>
                                <w:rFonts w:ascii="omnes-pro" w:eastAsia="Times New Roman" w:hAnsi="omnes-pro" w:cs="Arial"/>
                                <w:color w:val="47535B"/>
                                <w:sz w:val="26"/>
                                <w:szCs w:val="26"/>
                                <w:lang w:eastAsia="nl-NL"/>
                              </w:rPr>
                              <w:t xml:space="preserve">In april 2018 zijn er ook al twee vale gieren uit ARTIS uitgezet op Sardinië. De twee uitgezette gieren zijn via het </w:t>
                            </w:r>
                            <w:proofErr w:type="spellStart"/>
                            <w:r w:rsidR="005B0C38" w:rsidRPr="005B0C38">
                              <w:rPr>
                                <w:rFonts w:ascii="omnes-pro" w:eastAsia="Times New Roman" w:hAnsi="omnes-pro" w:cs="Arial"/>
                                <w:color w:val="47535B"/>
                                <w:sz w:val="26"/>
                                <w:szCs w:val="26"/>
                                <w:lang w:eastAsia="nl-NL"/>
                              </w:rPr>
                              <w:t>natuurbehoudproject</w:t>
                            </w:r>
                            <w:proofErr w:type="spellEnd"/>
                            <w:r w:rsidR="005B0C38" w:rsidRPr="005B0C38">
                              <w:rPr>
                                <w:rFonts w:ascii="omnes-pro" w:eastAsia="Times New Roman" w:hAnsi="omnes-pro" w:cs="Arial"/>
                                <w:color w:val="47535B"/>
                                <w:sz w:val="26"/>
                                <w:szCs w:val="26"/>
                                <w:lang w:eastAsia="nl-NL"/>
                              </w:rPr>
                              <w:t xml:space="preserve"> ‘Life Under Griffon Wings’ uitgezet, en hebben zich bij een bestaande kolonie van ongeveer 140-160 vale gieren gevoegd. Door middel van een GPS-</w:t>
                            </w:r>
                            <w:proofErr w:type="spellStart"/>
                            <w:r w:rsidR="005B0C38" w:rsidRPr="005B0C38">
                              <w:rPr>
                                <w:rFonts w:ascii="omnes-pro" w:eastAsia="Times New Roman" w:hAnsi="omnes-pro" w:cs="Arial"/>
                                <w:color w:val="47535B"/>
                                <w:sz w:val="26"/>
                                <w:szCs w:val="26"/>
                                <w:lang w:eastAsia="nl-NL"/>
                              </w:rPr>
                              <w:t>tracker</w:t>
                            </w:r>
                            <w:proofErr w:type="spellEnd"/>
                            <w:r w:rsidR="005B0C38" w:rsidRPr="005B0C38">
                              <w:rPr>
                                <w:rFonts w:ascii="omnes-pro" w:eastAsia="Times New Roman" w:hAnsi="omnes-pro" w:cs="Arial"/>
                                <w:color w:val="47535B"/>
                                <w:sz w:val="26"/>
                                <w:szCs w:val="26"/>
                                <w:lang w:eastAsia="nl-NL"/>
                              </w:rPr>
                              <w:t xml:space="preserve"> kun je </w:t>
                            </w:r>
                            <w:hyperlink r:id="rId14" w:history="1">
                              <w:r w:rsidR="005B0C38" w:rsidRPr="005B0C38">
                                <w:rPr>
                                  <w:rFonts w:ascii="Times New Roman" w:eastAsia="Times New Roman" w:hAnsi="Times New Roman" w:cs="Arial"/>
                                  <w:color w:val="059EC2"/>
                                  <w:sz w:val="26"/>
                                  <w:szCs w:val="26"/>
                                  <w:u w:val="single"/>
                                  <w:lang w:eastAsia="nl-NL"/>
                                </w:rPr>
                                <w:t>hier</w:t>
                              </w:r>
                            </w:hyperlink>
                            <w:r w:rsidR="005B0C38" w:rsidRPr="005B0C38">
                              <w:rPr>
                                <w:rFonts w:ascii="omnes-pro" w:eastAsia="Times New Roman" w:hAnsi="omnes-pro" w:cs="Arial"/>
                                <w:color w:val="47535B"/>
                                <w:sz w:val="26"/>
                                <w:szCs w:val="26"/>
                                <w:lang w:eastAsia="nl-NL"/>
                              </w:rPr>
                              <w:t xml:space="preserve"> volgen waar de vogels zich bevinden. De drie gieren die dit jaar uitgezet gaan worden, zullen op een andere locatie op het eiland worden uitgezet. </w:t>
                            </w:r>
                          </w:p>
                          <w:p w:rsidR="005B0C38" w:rsidRDefault="005B0C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15pt;margin-top:0;width:446.2pt;height:69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">
                <v:textbox>
                  <w:txbxContent>
                    <w:p w:rsidR="005B0C38" w:rsidRPr="005B0C38" w:rsidRDefault="005B0C38" w:rsidP="005B0C38">
                      <w:pPr>
                        <w:spacing w:after="180" w:line="240" w:lineRule="auto"/>
                        <w:outlineLvl w:val="0"/>
                        <w:rPr>
                          <w:rFonts w:ascii="omnes-pro" w:eastAsia="Times New Roman" w:hAnsi="omnes-pro" w:cs="Arial"/>
                          <w:color w:val="47535B"/>
                          <w:kern w:val="36"/>
                          <w:sz w:val="36"/>
                          <w:szCs w:val="36"/>
                          <w:lang w:eastAsia="nl-NL"/>
                        </w:rPr>
                      </w:pPr>
                      <w:r w:rsidRPr="005B0C38">
                        <w:rPr>
                          <w:rFonts w:ascii="omnes-pro" w:eastAsia="Times New Roman" w:hAnsi="omnes-pro" w:cs="Arial"/>
                          <w:color w:val="47535B"/>
                          <w:kern w:val="36"/>
                          <w:sz w:val="36"/>
                          <w:szCs w:val="36"/>
                          <w:lang w:eastAsia="nl-NL"/>
                        </w:rPr>
                        <w:t>Drie vale gieren worden uitgezet op Sardinië</w:t>
                      </w:r>
                    </w:p>
                    <w:p w:rsidR="005B0C38" w:rsidRPr="005B0C38" w:rsidRDefault="00EE3427" w:rsidP="005B0C38">
                      <w:pPr>
                        <w:spacing w:after="180" w:line="240" w:lineRule="auto"/>
                        <w:rPr>
                          <w:rFonts w:ascii="omnes-pro" w:eastAsia="Times New Roman" w:hAnsi="omnes-pro" w:cs="Arial"/>
                          <w:color w:val="47535B"/>
                          <w:sz w:val="26"/>
                          <w:szCs w:val="26"/>
                          <w:lang w:eastAsia="nl-NL"/>
                        </w:rPr>
                      </w:pPr>
                      <w:r>
                        <w:rPr>
                          <w:rFonts w:ascii="omnes-pro" w:eastAsia="Times New Roman" w:hAnsi="omnes-pro" w:cs="Arial"/>
                          <w:color w:val="47535B"/>
                          <w:sz w:val="26"/>
                          <w:szCs w:val="26"/>
                          <w:lang w:eastAsia="nl-NL"/>
                        </w:rPr>
                        <w:t xml:space="preserve">(1) </w:t>
                      </w:r>
                      <w:r w:rsidR="005B0C38" w:rsidRPr="005B0C38">
                        <w:rPr>
                          <w:rFonts w:ascii="omnes-pro" w:eastAsia="Times New Roman" w:hAnsi="omnes-pro" w:cs="Arial"/>
                          <w:color w:val="47535B"/>
                          <w:sz w:val="26"/>
                          <w:szCs w:val="26"/>
                          <w:lang w:eastAsia="nl-NL"/>
                        </w:rPr>
                        <w:t>Vandaag zijn drie vale gieren vanuit ARTIS aangekomen op Sardinië. Hier zullen de gieren een aantal maanden wennen aan hun nieuwe omgeving, voordat ze later dit jaar worden uitgezet.</w:t>
                      </w:r>
                    </w:p>
                    <w:p w:rsidR="005B0C38" w:rsidRPr="005B0C38" w:rsidRDefault="005B0C38" w:rsidP="005B0C38">
                      <w:pPr>
                        <w:spacing w:after="180" w:line="240" w:lineRule="auto"/>
                        <w:outlineLvl w:val="2"/>
                        <w:rPr>
                          <w:rFonts w:ascii="omnes-pro" w:eastAsia="Times New Roman" w:hAnsi="omnes-pro" w:cs="Arial"/>
                          <w:b/>
                          <w:color w:val="47535B"/>
                          <w:sz w:val="28"/>
                          <w:szCs w:val="28"/>
                          <w:lang w:eastAsia="nl-NL"/>
                        </w:rPr>
                      </w:pPr>
                      <w:r w:rsidRPr="005B0C38">
                        <w:rPr>
                          <w:rFonts w:ascii="omnes-pro" w:eastAsia="Times New Roman" w:hAnsi="omnes-pro" w:cs="Arial"/>
                          <w:b/>
                          <w:color w:val="47535B"/>
                          <w:sz w:val="28"/>
                          <w:szCs w:val="28"/>
                          <w:lang w:eastAsia="nl-NL"/>
                        </w:rPr>
                        <w:t>Verkeersongeluk</w:t>
                      </w:r>
                    </w:p>
                    <w:p w:rsidR="005B0C38" w:rsidRPr="005B0C38" w:rsidRDefault="00EE3427" w:rsidP="005B0C38">
                      <w:pPr>
                        <w:spacing w:after="180" w:line="240" w:lineRule="auto"/>
                        <w:rPr>
                          <w:rFonts w:ascii="omnes-pro" w:eastAsia="Times New Roman" w:hAnsi="omnes-pro" w:cs="Arial"/>
                          <w:color w:val="47535B"/>
                          <w:sz w:val="26"/>
                          <w:szCs w:val="26"/>
                          <w:lang w:eastAsia="nl-NL"/>
                        </w:rPr>
                      </w:pPr>
                      <w:r>
                        <w:rPr>
                          <w:rFonts w:ascii="omnes-pro" w:eastAsia="Times New Roman" w:hAnsi="omnes-pro" w:cs="Arial"/>
                          <w:color w:val="47535B"/>
                          <w:sz w:val="26"/>
                          <w:szCs w:val="26"/>
                          <w:lang w:eastAsia="nl-NL"/>
                        </w:rPr>
                        <w:t xml:space="preserve">(2) </w:t>
                      </w:r>
                      <w:r w:rsidR="005B0C38" w:rsidRPr="005B0C38">
                        <w:rPr>
                          <w:rFonts w:ascii="omnes-pro" w:eastAsia="Times New Roman" w:hAnsi="omnes-pro" w:cs="Arial"/>
                          <w:color w:val="47535B"/>
                          <w:sz w:val="26"/>
                          <w:szCs w:val="26"/>
                          <w:lang w:eastAsia="nl-NL"/>
                        </w:rPr>
                        <w:t>De jonge gieren zijn afgelopen voorjaar in ARTIS uit het ei gekomen. Drie van de zes oudergieren komen uit Spanje, en konden door een verkeersongeluk niet meer in het wild leven. In ARTIS zijn ze opgevangen, hersteld en konden zij een koppel vormen met een andere vale gier. De kuikens die zij hebben grootgebracht, zullen weer in het wild uitgezet worden. Hiermee leveren zij een bijdrage aan de instandhouding van de vale gier in Europa. </w:t>
                      </w:r>
                    </w:p>
                    <w:p w:rsidR="005B0C38" w:rsidRPr="005B0C38" w:rsidRDefault="005B0C38" w:rsidP="005B0C38">
                      <w:pPr>
                        <w:spacing w:after="180" w:line="240" w:lineRule="auto"/>
                        <w:outlineLvl w:val="2"/>
                        <w:rPr>
                          <w:rFonts w:ascii="omnes-pro" w:eastAsia="Times New Roman" w:hAnsi="omnes-pro" w:cs="Arial"/>
                          <w:b/>
                          <w:color w:val="47535B"/>
                          <w:sz w:val="28"/>
                          <w:szCs w:val="28"/>
                          <w:lang w:eastAsia="nl-NL"/>
                        </w:rPr>
                      </w:pPr>
                      <w:r w:rsidRPr="005B0C38">
                        <w:rPr>
                          <w:rFonts w:ascii="omnes-pro" w:eastAsia="Times New Roman" w:hAnsi="omnes-pro" w:cs="Arial"/>
                          <w:b/>
                          <w:color w:val="47535B"/>
                          <w:sz w:val="28"/>
                          <w:szCs w:val="28"/>
                          <w:lang w:eastAsia="nl-NL"/>
                        </w:rPr>
                        <w:t>Bescherming</w:t>
                      </w:r>
                    </w:p>
                    <w:p w:rsidR="005B0C38" w:rsidRPr="005B0C38" w:rsidRDefault="00EE3427" w:rsidP="005B0C38">
                      <w:pPr>
                        <w:spacing w:after="180" w:line="240" w:lineRule="auto"/>
                        <w:rPr>
                          <w:rFonts w:ascii="omnes-pro" w:eastAsia="Times New Roman" w:hAnsi="omnes-pro" w:cs="Arial"/>
                          <w:color w:val="47535B"/>
                          <w:sz w:val="26"/>
                          <w:szCs w:val="26"/>
                          <w:lang w:eastAsia="nl-NL"/>
                        </w:rPr>
                      </w:pPr>
                      <w:r>
                        <w:rPr>
                          <w:rFonts w:ascii="omnes-pro" w:eastAsia="Times New Roman" w:hAnsi="omnes-pro" w:cs="Arial"/>
                          <w:color w:val="47535B"/>
                          <w:sz w:val="26"/>
                          <w:szCs w:val="26"/>
                          <w:lang w:eastAsia="nl-NL"/>
                        </w:rPr>
                        <w:t xml:space="preserve">(3) </w:t>
                      </w:r>
                      <w:r w:rsidR="005B0C38" w:rsidRPr="005B0C38">
                        <w:rPr>
                          <w:rFonts w:ascii="omnes-pro" w:eastAsia="Times New Roman" w:hAnsi="omnes-pro" w:cs="Arial"/>
                          <w:color w:val="47535B"/>
                          <w:sz w:val="26"/>
                          <w:szCs w:val="26"/>
                          <w:lang w:eastAsia="nl-NL"/>
                        </w:rPr>
                        <w:t>De vale gier komt voor in ongerepte, warme streken in Azië, Noord-Afrika en Zuid-Europa, zoals Sardinië. In 2013 werden op dit eiland nog maar 30 koppels geteld. Door herintroductieprojecten en vernieuwde regelgeving gaat het nu beter met de vale gieren in Europa, maar bescherming blijft belangrijk. Vale gieren zijn aaseters en hebben hierdoor een onmisbare rol in de kringloop van het leven. Doordat zij dode dieren eten, vormen zij de opruimers van de natuur. De vogels eten bijvoorbeeld kadavers van dieren die aangereden zijn, waardoor ze zelf ook het gevaar lopen om aangereden te worden. De vale gieren die in ARTIS zijn opgevangen, zijn ook na een aanrijding in een opvangcentrum in Malaga gebracht en daarna overgeplaatst naar ARTIS. </w:t>
                      </w:r>
                    </w:p>
                    <w:p w:rsidR="005B0C38" w:rsidRPr="005B0C38" w:rsidRDefault="005B0C38" w:rsidP="005B0C38">
                      <w:pPr>
                        <w:spacing w:after="180" w:line="240" w:lineRule="auto"/>
                        <w:outlineLvl w:val="2"/>
                        <w:rPr>
                          <w:rFonts w:ascii="omnes-pro" w:eastAsia="Times New Roman" w:hAnsi="omnes-pro" w:cs="Arial"/>
                          <w:b/>
                          <w:color w:val="47535B"/>
                          <w:sz w:val="28"/>
                          <w:szCs w:val="28"/>
                          <w:lang w:eastAsia="nl-NL"/>
                        </w:rPr>
                      </w:pPr>
                      <w:r w:rsidRPr="005B0C38">
                        <w:rPr>
                          <w:rFonts w:ascii="omnes-pro" w:eastAsia="Times New Roman" w:hAnsi="omnes-pro" w:cs="Arial"/>
                          <w:b/>
                          <w:color w:val="47535B"/>
                          <w:sz w:val="28"/>
                          <w:szCs w:val="28"/>
                          <w:lang w:eastAsia="nl-NL"/>
                        </w:rPr>
                        <w:t>Grootbrengen van een kuiken</w:t>
                      </w:r>
                    </w:p>
                    <w:p w:rsidR="005B0C38" w:rsidRPr="005B0C38" w:rsidRDefault="00EE3427" w:rsidP="005B0C38">
                      <w:pPr>
                        <w:spacing w:after="180" w:line="240" w:lineRule="auto"/>
                        <w:rPr>
                          <w:rFonts w:ascii="omnes-pro" w:eastAsia="Times New Roman" w:hAnsi="omnes-pro" w:cs="Arial"/>
                          <w:color w:val="47535B"/>
                          <w:sz w:val="26"/>
                          <w:szCs w:val="26"/>
                          <w:lang w:eastAsia="nl-NL"/>
                        </w:rPr>
                      </w:pPr>
                      <w:r>
                        <w:rPr>
                          <w:rFonts w:ascii="omnes-pro" w:eastAsia="Times New Roman" w:hAnsi="omnes-pro" w:cs="Arial"/>
                          <w:color w:val="47535B"/>
                          <w:sz w:val="26"/>
                          <w:szCs w:val="26"/>
                          <w:lang w:eastAsia="nl-NL"/>
                        </w:rPr>
                        <w:t xml:space="preserve">(4) </w:t>
                      </w:r>
                      <w:r w:rsidR="005B0C38" w:rsidRPr="005B0C38">
                        <w:rPr>
                          <w:rFonts w:ascii="omnes-pro" w:eastAsia="Times New Roman" w:hAnsi="omnes-pro" w:cs="Arial"/>
                          <w:color w:val="47535B"/>
                          <w:sz w:val="26"/>
                          <w:szCs w:val="26"/>
                          <w:lang w:eastAsia="nl-NL"/>
                        </w:rPr>
                        <w:t>De drie vale gieren die uitgezet gaan worden, zijn in 2018 uit het ei gekomen: het vrouwtje in maart en de twee mannetjes een dag na elkaar in april. Het uitbroeden en grootbrengen van een jonge vale gier is voor het ouderkoppel een behoorlijke opgave. Eerst zitten de twee gieren twee maanden lang om de beurt op het ei. Zodra het ei is uitgekomen, heeft het kuiken heel veel eten nodig. In 3,5 maand is de gier even groot als zijn ouders. Het gierenkoppel moet dus een intensief half jaar goed samenwerken en vormt een hecht team waarbij ze alle taken gelijk verdelen. </w:t>
                      </w:r>
                    </w:p>
                    <w:p w:rsidR="005B0C38" w:rsidRPr="005B0C38" w:rsidRDefault="005B0C38" w:rsidP="005B0C38">
                      <w:pPr>
                        <w:spacing w:after="180" w:line="240" w:lineRule="auto"/>
                        <w:outlineLvl w:val="2"/>
                        <w:rPr>
                          <w:rFonts w:ascii="omnes-pro" w:eastAsia="Times New Roman" w:hAnsi="omnes-pro" w:cs="Arial"/>
                          <w:b/>
                          <w:color w:val="47535B"/>
                          <w:sz w:val="28"/>
                          <w:szCs w:val="28"/>
                          <w:lang w:eastAsia="nl-NL"/>
                        </w:rPr>
                      </w:pPr>
                      <w:r w:rsidRPr="005B0C38">
                        <w:rPr>
                          <w:rFonts w:ascii="omnes-pro" w:eastAsia="Times New Roman" w:hAnsi="omnes-pro" w:cs="Arial"/>
                          <w:b/>
                          <w:color w:val="47535B"/>
                          <w:sz w:val="28"/>
                          <w:szCs w:val="28"/>
                          <w:lang w:eastAsia="nl-NL"/>
                        </w:rPr>
                        <w:t>Tweede jaar</w:t>
                      </w:r>
                    </w:p>
                    <w:p w:rsidR="005B0C38" w:rsidRPr="005B0C38" w:rsidRDefault="00EE3427" w:rsidP="00DB398D">
                      <w:pPr>
                        <w:spacing w:after="180" w:line="240" w:lineRule="auto"/>
                        <w:rPr>
                          <w:rFonts w:ascii="omnes-pro" w:eastAsia="Times New Roman" w:hAnsi="omnes-pro" w:cs="Arial"/>
                          <w:color w:val="47535B"/>
                          <w:sz w:val="26"/>
                          <w:szCs w:val="26"/>
                          <w:lang w:eastAsia="nl-NL"/>
                        </w:rPr>
                      </w:pPr>
                      <w:r>
                        <w:rPr>
                          <w:rFonts w:ascii="omnes-pro" w:eastAsia="Times New Roman" w:hAnsi="omnes-pro" w:cs="Arial"/>
                          <w:color w:val="47535B"/>
                          <w:sz w:val="26"/>
                          <w:szCs w:val="26"/>
                          <w:lang w:eastAsia="nl-NL"/>
                        </w:rPr>
                        <w:t xml:space="preserve">(5) </w:t>
                      </w:r>
                      <w:r w:rsidR="005B0C38" w:rsidRPr="005B0C38">
                        <w:rPr>
                          <w:rFonts w:ascii="omnes-pro" w:eastAsia="Times New Roman" w:hAnsi="omnes-pro" w:cs="Arial"/>
                          <w:color w:val="47535B"/>
                          <w:sz w:val="26"/>
                          <w:szCs w:val="26"/>
                          <w:lang w:eastAsia="nl-NL"/>
                        </w:rPr>
                        <w:t xml:space="preserve">In april 2018 zijn er ook al twee vale gieren uit ARTIS uitgezet op Sardinië. De twee uitgezette gieren zijn via het natuurbehoudproject ‘Life Under Griffon Wings’ uitgezet, en hebben zich bij een bestaande kolonie van ongeveer 140-160 vale gieren gevoegd. Door middel van een GPS-tracker kun je </w:t>
                      </w:r>
                      <w:hyperlink r:id="rId15" w:history="1">
                        <w:r w:rsidR="005B0C38" w:rsidRPr="005B0C38">
                          <w:rPr>
                            <w:rFonts w:ascii="Times New Roman" w:eastAsia="Times New Roman" w:hAnsi="Times New Roman" w:cs="Arial"/>
                            <w:color w:val="059EC2"/>
                            <w:sz w:val="26"/>
                            <w:szCs w:val="26"/>
                            <w:u w:val="single"/>
                            <w:lang w:eastAsia="nl-NL"/>
                          </w:rPr>
                          <w:t>hier</w:t>
                        </w:r>
                      </w:hyperlink>
                      <w:r w:rsidR="005B0C38" w:rsidRPr="005B0C38">
                        <w:rPr>
                          <w:rFonts w:ascii="omnes-pro" w:eastAsia="Times New Roman" w:hAnsi="omnes-pro" w:cs="Arial"/>
                          <w:color w:val="47535B"/>
                          <w:sz w:val="26"/>
                          <w:szCs w:val="26"/>
                          <w:lang w:eastAsia="nl-NL"/>
                        </w:rPr>
                        <w:t xml:space="preserve"> volgen waar de vogels zich bevinden. De drie gieren die dit jaar uitgezet gaan worden, zullen op een andere locatie op het eiland worden uitgezet. </w:t>
                      </w:r>
                    </w:p>
                    <w:p w:rsidR="005B0C38" w:rsidRDefault="005B0C38"/>
                  </w:txbxContent>
                </v:textbox>
                <w10:wrap type="square" anchorx="margin"/>
              </v:shape>
            </w:pict>
          </mc:Fallback>
        </mc:AlternateContent>
      </w:r>
    </w:p>
    <w:p w:rsidR="005B1327" w:rsidRPr="00640870" w:rsidRDefault="005B1327" w:rsidP="005B1327">
      <w:pPr>
        <w:pStyle w:val="Vraag"/>
      </w:pPr>
      <w:r>
        <w:t>Wie zorgt het beste voor de kuikens van gieren? (alinea 4)</w:t>
      </w:r>
    </w:p>
    <w:p w:rsidR="005B1327" w:rsidRDefault="005B1327" w:rsidP="005B1327">
      <w:pPr>
        <w:pStyle w:val="Lijstalinea"/>
        <w:numPr>
          <w:ilvl w:val="0"/>
          <w:numId w:val="22"/>
        </w:numPr>
      </w:pPr>
      <w:r>
        <w:t xml:space="preserve">Moedergier zorgt het best voor de kleintjes. </w:t>
      </w:r>
    </w:p>
    <w:p w:rsidR="005B1327" w:rsidRDefault="005B1327" w:rsidP="005B1327">
      <w:pPr>
        <w:pStyle w:val="Lijstalinea"/>
        <w:numPr>
          <w:ilvl w:val="0"/>
          <w:numId w:val="22"/>
        </w:numPr>
      </w:pPr>
      <w:r>
        <w:t xml:space="preserve">Vadergier zorgt het best voor de kleintjes. </w:t>
      </w:r>
    </w:p>
    <w:p w:rsidR="005B1327" w:rsidRDefault="005B1327" w:rsidP="005B1327">
      <w:pPr>
        <w:pStyle w:val="Lijstalinea"/>
        <w:numPr>
          <w:ilvl w:val="0"/>
          <w:numId w:val="22"/>
        </w:numPr>
      </w:pPr>
      <w:r>
        <w:t xml:space="preserve">Ze zorgen even goed voor de kleintjes. </w:t>
      </w:r>
    </w:p>
    <w:p w:rsidR="005B1327" w:rsidRPr="00640870" w:rsidRDefault="005B1327" w:rsidP="005B1327">
      <w:pPr>
        <w:pStyle w:val="Vraag"/>
      </w:pPr>
      <w:r>
        <w:t xml:space="preserve">Waarom is </w:t>
      </w:r>
      <w:r w:rsidRPr="005B1327">
        <w:rPr>
          <w:color w:val="0070C0"/>
          <w:u w:val="single"/>
        </w:rPr>
        <w:t>hier</w:t>
      </w:r>
      <w:r>
        <w:t xml:space="preserve"> in alinea 5 onderstreept (en blauwgekleurd)? </w:t>
      </w:r>
    </w:p>
    <w:p w:rsidR="005B1327" w:rsidRDefault="005B1327" w:rsidP="005B1327">
      <w:pPr>
        <w:pStyle w:val="Lijstalinea"/>
        <w:numPr>
          <w:ilvl w:val="0"/>
          <w:numId w:val="23"/>
        </w:numPr>
      </w:pPr>
      <w:r>
        <w:t xml:space="preserve">De kleur en de streep geven aan dat het woord onderaan de tekst wordt uitgelegd. </w:t>
      </w:r>
    </w:p>
    <w:p w:rsidR="005B1327" w:rsidRDefault="005B1327" w:rsidP="005B1327">
      <w:pPr>
        <w:pStyle w:val="Lijstalinea"/>
        <w:numPr>
          <w:ilvl w:val="0"/>
          <w:numId w:val="23"/>
        </w:numPr>
      </w:pPr>
      <w:r>
        <w:t xml:space="preserve">Het is een link waarmee je naar een ander artikel of een filmpje kunt gaan.  </w:t>
      </w:r>
    </w:p>
    <w:p w:rsidR="005B1327" w:rsidRPr="00640870" w:rsidRDefault="005B1327" w:rsidP="005B1327">
      <w:pPr>
        <w:pStyle w:val="Lijstalinea"/>
        <w:numPr>
          <w:ilvl w:val="0"/>
          <w:numId w:val="23"/>
        </w:numPr>
      </w:pPr>
      <w:r>
        <w:t xml:space="preserve">Het zorgt dat het woord extra benadrukt wordt, omdat het belangrijk is. </w:t>
      </w:r>
    </w:p>
    <w:p w:rsidR="005B1327" w:rsidRDefault="005B1327" w:rsidP="005B1327">
      <w:pPr>
        <w:pStyle w:val="Lijstalinea"/>
        <w:ind w:left="1080"/>
      </w:pPr>
    </w:p>
    <w:p w:rsidR="0029564C" w:rsidRDefault="0029564C" w:rsidP="00640870"/>
    <w:p w:rsidR="0029564C" w:rsidRDefault="0029564C" w:rsidP="0029564C"/>
    <w:p w:rsidR="00341C76" w:rsidRDefault="00341C76">
      <w:pPr>
        <w:spacing w:line="240" w:lineRule="auto"/>
      </w:pPr>
      <w:r>
        <w:br w:type="page"/>
      </w:r>
    </w:p>
    <w:p w:rsidR="00640870" w:rsidRDefault="0029564C" w:rsidP="0029564C">
      <w:r>
        <w:t>Antwoorden</w:t>
      </w:r>
    </w:p>
    <w:p w:rsidR="0029564C" w:rsidRDefault="0029564C" w:rsidP="0029564C">
      <w:r>
        <w:t>1</w:t>
      </w:r>
      <w:r>
        <w:tab/>
        <w:t>c</w:t>
      </w:r>
    </w:p>
    <w:p w:rsidR="0029564C" w:rsidRDefault="0029564C" w:rsidP="0029564C">
      <w:r>
        <w:t>2</w:t>
      </w:r>
      <w:r>
        <w:tab/>
        <w:t>c</w:t>
      </w:r>
    </w:p>
    <w:p w:rsidR="0029564C" w:rsidRDefault="0029564C" w:rsidP="0029564C">
      <w:r>
        <w:t>3</w:t>
      </w:r>
      <w:r>
        <w:tab/>
        <w:t>c</w:t>
      </w:r>
    </w:p>
    <w:p w:rsidR="0029564C" w:rsidRDefault="0029564C" w:rsidP="0029564C">
      <w:r>
        <w:t>4</w:t>
      </w:r>
      <w:r>
        <w:tab/>
        <w:t>b</w:t>
      </w:r>
    </w:p>
    <w:p w:rsidR="0029564C" w:rsidRDefault="0029564C" w:rsidP="0029564C">
      <w:r>
        <w:t>5</w:t>
      </w:r>
      <w:r>
        <w:tab/>
        <w:t>c</w:t>
      </w:r>
    </w:p>
    <w:p w:rsidR="0029564C" w:rsidRDefault="0029564C" w:rsidP="0029564C">
      <w:r>
        <w:t>6</w:t>
      </w:r>
      <w:r>
        <w:tab/>
        <w:t>c</w:t>
      </w:r>
    </w:p>
    <w:p w:rsidR="0029564C" w:rsidRDefault="0029564C" w:rsidP="0029564C">
      <w:r>
        <w:t>7</w:t>
      </w:r>
      <w:r>
        <w:tab/>
        <w:t>a</w:t>
      </w:r>
    </w:p>
    <w:p w:rsidR="0029564C" w:rsidRDefault="0029564C" w:rsidP="0029564C">
      <w:r>
        <w:t>8</w:t>
      </w:r>
      <w:r>
        <w:tab/>
        <w:t>c</w:t>
      </w:r>
    </w:p>
    <w:p w:rsidR="0029564C" w:rsidRDefault="0029564C" w:rsidP="0029564C">
      <w:r>
        <w:t>9</w:t>
      </w:r>
      <w:r w:rsidR="00875AEB">
        <w:tab/>
        <w:t>a</w:t>
      </w:r>
    </w:p>
    <w:p w:rsidR="00875AEB" w:rsidRDefault="00875AEB" w:rsidP="0029564C">
      <w:r>
        <w:t>10</w:t>
      </w:r>
      <w:r>
        <w:tab/>
        <w:t>a</w:t>
      </w:r>
    </w:p>
    <w:p w:rsidR="00875AEB" w:rsidRDefault="00875AEB" w:rsidP="0029564C">
      <w:r>
        <w:t>11</w:t>
      </w:r>
      <w:r>
        <w:tab/>
        <w:t>a</w:t>
      </w:r>
    </w:p>
    <w:p w:rsidR="00875AEB" w:rsidRDefault="00875AEB" w:rsidP="0029564C">
      <w:r>
        <w:t>12</w:t>
      </w:r>
      <w:r>
        <w:tab/>
        <w:t>b</w:t>
      </w:r>
    </w:p>
    <w:p w:rsidR="00875AEB" w:rsidRDefault="00875AEB" w:rsidP="0029564C">
      <w:r>
        <w:t>13</w:t>
      </w:r>
      <w:r>
        <w:tab/>
        <w:t>a</w:t>
      </w:r>
    </w:p>
    <w:p w:rsidR="00875AEB" w:rsidRDefault="00875AEB" w:rsidP="0029564C">
      <w:r>
        <w:t>14</w:t>
      </w:r>
      <w:r>
        <w:tab/>
        <w:t>a</w:t>
      </w:r>
    </w:p>
    <w:p w:rsidR="00875AEB" w:rsidRDefault="00875AEB" w:rsidP="0029564C">
      <w:r>
        <w:t>15</w:t>
      </w:r>
      <w:r>
        <w:tab/>
        <w:t>b</w:t>
      </w:r>
    </w:p>
    <w:p w:rsidR="00875AEB" w:rsidRDefault="00875AEB" w:rsidP="0029564C">
      <w:r>
        <w:t>16</w:t>
      </w:r>
      <w:r>
        <w:tab/>
        <w:t>c</w:t>
      </w:r>
    </w:p>
    <w:p w:rsidR="00875AEB" w:rsidRDefault="00875AEB" w:rsidP="0029564C">
      <w:r>
        <w:t>17</w:t>
      </w:r>
      <w:r>
        <w:tab/>
        <w:t>a</w:t>
      </w:r>
    </w:p>
    <w:p w:rsidR="00875AEB" w:rsidRDefault="00875AEB" w:rsidP="0029564C">
      <w:r>
        <w:t>18</w:t>
      </w:r>
      <w:r>
        <w:tab/>
        <w:t>a</w:t>
      </w:r>
    </w:p>
    <w:p w:rsidR="00875AEB" w:rsidRDefault="00875AEB" w:rsidP="0029564C">
      <w:r>
        <w:t>19</w:t>
      </w:r>
      <w:r>
        <w:tab/>
      </w:r>
      <w:r w:rsidR="00341C76">
        <w:t>c</w:t>
      </w:r>
    </w:p>
    <w:p w:rsidR="00875AEB" w:rsidRDefault="00875AEB" w:rsidP="0029564C">
      <w:r>
        <w:t>20</w:t>
      </w:r>
      <w:r>
        <w:tab/>
      </w:r>
      <w:r w:rsidR="00341C76">
        <w:t>b</w:t>
      </w:r>
    </w:p>
    <w:p w:rsidR="00875AEB" w:rsidRDefault="00875AEB" w:rsidP="0029564C"/>
    <w:p w:rsidR="0029564C" w:rsidRPr="0029564C" w:rsidRDefault="0029564C" w:rsidP="0029564C"/>
    <w:sectPr w:rsidR="0029564C" w:rsidRPr="0029564C" w:rsidSect="00135672">
      <w:footerReference w:type="default" r:id="rId16"/>
      <w:pgSz w:w="11907" w:h="16839"/>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694" w:rsidRDefault="006D0694">
      <w:r>
        <w:separator/>
      </w:r>
    </w:p>
  </w:endnote>
  <w:endnote w:type="continuationSeparator" w:id="0">
    <w:p w:rsidR="006D0694" w:rsidRDefault="006D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w:altName w:val="Times New Roman"/>
    <w:charset w:val="00"/>
    <w:family w:val="auto"/>
    <w:pitch w:val="default"/>
  </w:font>
  <w:font w:name="omnes-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72" w:rsidRDefault="00135672">
    <w:pPr>
      <w:pStyle w:val="Voettekst"/>
    </w:pPr>
    <w:r>
      <w:t xml:space="preserve">Pagina </w:t>
    </w:r>
    <w:r>
      <w:fldChar w:fldCharType="begin"/>
    </w:r>
    <w:r>
      <w:instrText xml:space="preserve"> PAGE </w:instrText>
    </w:r>
    <w:r>
      <w:fldChar w:fldCharType="separate"/>
    </w:r>
    <w:r w:rsidR="0025733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694" w:rsidRDefault="006D0694">
      <w:r>
        <w:separator/>
      </w:r>
    </w:p>
  </w:footnote>
  <w:footnote w:type="continuationSeparator" w:id="0">
    <w:p w:rsidR="006D0694" w:rsidRDefault="006D0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B30E0"/>
    <w:multiLevelType w:val="hybridMultilevel"/>
    <w:tmpl w:val="80AE1934"/>
    <w:lvl w:ilvl="0" w:tplc="0413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7612660"/>
    <w:multiLevelType w:val="hybridMultilevel"/>
    <w:tmpl w:val="EB6AE744"/>
    <w:lvl w:ilvl="0" w:tplc="0413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77817A8"/>
    <w:multiLevelType w:val="hybridMultilevel"/>
    <w:tmpl w:val="61D6BC36"/>
    <w:lvl w:ilvl="0" w:tplc="2B06F0A4">
      <w:start w:val="3"/>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21A27800"/>
    <w:multiLevelType w:val="hybridMultilevel"/>
    <w:tmpl w:val="61EAC906"/>
    <w:lvl w:ilvl="0" w:tplc="0413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22A843D4"/>
    <w:multiLevelType w:val="multilevel"/>
    <w:tmpl w:val="9A1C8920"/>
    <w:styleLink w:val="Answers"/>
    <w:lvl w:ilvl="0">
      <w:start w:val="1"/>
      <w:numFmt w:val="lowerLetter"/>
      <w:lvlText w:val="%1)"/>
      <w:lvlJc w:val="left"/>
      <w:pPr>
        <w:tabs>
          <w:tab w:val="num" w:pos="349"/>
        </w:tabs>
        <w:ind w:left="1069"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2C4E6256"/>
    <w:multiLevelType w:val="multilevel"/>
    <w:tmpl w:val="9A1C8920"/>
    <w:numStyleLink w:val="Answers"/>
  </w:abstractNum>
  <w:abstractNum w:abstractNumId="6" w15:restartNumberingAfterBreak="0">
    <w:nsid w:val="33771E68"/>
    <w:multiLevelType w:val="multilevel"/>
    <w:tmpl w:val="9A1C8920"/>
    <w:numStyleLink w:val="Answers"/>
  </w:abstractNum>
  <w:abstractNum w:abstractNumId="7" w15:restartNumberingAfterBreak="0">
    <w:nsid w:val="35095285"/>
    <w:multiLevelType w:val="hybridMultilevel"/>
    <w:tmpl w:val="2390BC4E"/>
    <w:lvl w:ilvl="0" w:tplc="0413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397F6D15"/>
    <w:multiLevelType w:val="hybridMultilevel"/>
    <w:tmpl w:val="31F60982"/>
    <w:lvl w:ilvl="0" w:tplc="04130017">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3B8B7B22"/>
    <w:multiLevelType w:val="multilevel"/>
    <w:tmpl w:val="9A1C8920"/>
    <w:numStyleLink w:val="Answers"/>
  </w:abstractNum>
  <w:abstractNum w:abstractNumId="10" w15:restartNumberingAfterBreak="0">
    <w:nsid w:val="48355185"/>
    <w:multiLevelType w:val="multilevel"/>
    <w:tmpl w:val="9A1C8920"/>
    <w:numStyleLink w:val="Answers"/>
  </w:abstractNum>
  <w:abstractNum w:abstractNumId="11" w15:restartNumberingAfterBreak="0">
    <w:nsid w:val="49AF741D"/>
    <w:multiLevelType w:val="multilevel"/>
    <w:tmpl w:val="9A1C8920"/>
    <w:numStyleLink w:val="Answers"/>
  </w:abstractNum>
  <w:abstractNum w:abstractNumId="12" w15:restartNumberingAfterBreak="0">
    <w:nsid w:val="510020DF"/>
    <w:multiLevelType w:val="hybridMultilevel"/>
    <w:tmpl w:val="60CCEB64"/>
    <w:lvl w:ilvl="0" w:tplc="0413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67173671"/>
    <w:multiLevelType w:val="multilevel"/>
    <w:tmpl w:val="9A1C8920"/>
    <w:numStyleLink w:val="Answers"/>
  </w:abstractNum>
  <w:abstractNum w:abstractNumId="14" w15:restartNumberingAfterBreak="0">
    <w:nsid w:val="78B174DD"/>
    <w:multiLevelType w:val="hybridMultilevel"/>
    <w:tmpl w:val="30160BA6"/>
    <w:lvl w:ilvl="0" w:tplc="0413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7D23048B"/>
    <w:multiLevelType w:val="hybridMultilevel"/>
    <w:tmpl w:val="461ACC50"/>
    <w:lvl w:ilvl="0" w:tplc="F98E4E04">
      <w:start w:val="1"/>
      <w:numFmt w:val="decimal"/>
      <w:pStyle w:val="Vraag"/>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D307CC0"/>
    <w:multiLevelType w:val="hybridMultilevel"/>
    <w:tmpl w:val="FA8213FE"/>
    <w:lvl w:ilvl="0" w:tplc="0413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6"/>
  </w:num>
  <w:num w:numId="17">
    <w:abstractNumId w:val="8"/>
  </w:num>
  <w:num w:numId="18">
    <w:abstractNumId w:val="1"/>
  </w:num>
  <w:num w:numId="19">
    <w:abstractNumId w:val="14"/>
  </w:num>
  <w:num w:numId="20">
    <w:abstractNumId w:val="12"/>
  </w:num>
  <w:num w:numId="21">
    <w:abstractNumId w:val="0"/>
  </w:num>
  <w:num w:numId="22">
    <w:abstractNumId w:val="3"/>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ignoreMixedContent/>
  <w:alwaysShowPlaceholderText/>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94"/>
    <w:rsid w:val="00135672"/>
    <w:rsid w:val="00194AA4"/>
    <w:rsid w:val="00257334"/>
    <w:rsid w:val="0029564C"/>
    <w:rsid w:val="00341C76"/>
    <w:rsid w:val="0042228F"/>
    <w:rsid w:val="005B0C38"/>
    <w:rsid w:val="005B1327"/>
    <w:rsid w:val="00640870"/>
    <w:rsid w:val="006D0694"/>
    <w:rsid w:val="00875AEB"/>
    <w:rsid w:val="008C6394"/>
    <w:rsid w:val="00955FCD"/>
    <w:rsid w:val="00B10476"/>
    <w:rsid w:val="00DB398D"/>
    <w:rsid w:val="00E670A5"/>
    <w:rsid w:val="00EE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EF98E"/>
  <w15:docId w15:val="{4E84E99C-F699-4149-AEBC-6ED483DF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0870"/>
    <w:pPr>
      <w:spacing w:line="259" w:lineRule="auto"/>
    </w:pPr>
    <w:rPr>
      <w:rFonts w:asciiTheme="minorHAnsi" w:eastAsiaTheme="minorHAnsi" w:hAnsiTheme="minorHAnsi" w:cstheme="minorBidi"/>
      <w:sz w:val="22"/>
      <w:szCs w:val="22"/>
      <w:lang w:val="nl-NL"/>
    </w:rPr>
  </w:style>
  <w:style w:type="paragraph" w:styleId="Kop1">
    <w:name w:val="heading 1"/>
    <w:basedOn w:val="Standaard"/>
    <w:next w:val="Standaard"/>
    <w:qFormat/>
    <w:pPr>
      <w:spacing w:after="200"/>
      <w:jc w:val="center"/>
      <w:outlineLvl w:val="0"/>
    </w:pPr>
    <w:rPr>
      <w:rFonts w:eastAsia="SimSun" w:cs="Times New Roman"/>
      <w:sz w:val="30"/>
      <w:szCs w:val="30"/>
    </w:rPr>
  </w:style>
  <w:style w:type="paragraph" w:styleId="Kop3">
    <w:name w:val="heading 3"/>
    <w:basedOn w:val="Standaard"/>
    <w:next w:val="Standaard"/>
    <w:link w:val="Kop3Char"/>
    <w:semiHidden/>
    <w:unhideWhenUsed/>
    <w:qFormat/>
    <w:rsid w:val="005B0C3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jc w:val="center"/>
    </w:pPr>
  </w:style>
  <w:style w:type="paragraph" w:styleId="Ballontekst">
    <w:name w:val="Balloon Text"/>
    <w:basedOn w:val="Standaard"/>
    <w:semiHidden/>
    <w:rPr>
      <w:rFonts w:ascii="Tahoma" w:hAnsi="Tahoma" w:cs="Tahoma"/>
      <w:sz w:val="16"/>
      <w:szCs w:val="16"/>
    </w:rPr>
  </w:style>
  <w:style w:type="paragraph" w:customStyle="1" w:styleId="Instructies">
    <w:name w:val="Instructies"/>
    <w:basedOn w:val="Standaard"/>
    <w:pPr>
      <w:spacing w:before="200" w:line="240" w:lineRule="auto"/>
    </w:pPr>
    <w:rPr>
      <w:i/>
      <w:sz w:val="16"/>
      <w:szCs w:val="16"/>
      <w:lang w:eastAsia="nl-NL" w:bidi="nl-NL"/>
    </w:rPr>
  </w:style>
  <w:style w:type="paragraph" w:customStyle="1" w:styleId="Vraag">
    <w:name w:val="Vraag"/>
    <w:basedOn w:val="Standaard"/>
    <w:pPr>
      <w:numPr>
        <w:numId w:val="2"/>
      </w:numPr>
      <w:tabs>
        <w:tab w:val="left" w:leader="underscore" w:pos="720"/>
      </w:tabs>
      <w:spacing w:before="240"/>
    </w:pPr>
    <w:rPr>
      <w:lang w:eastAsia="nl-NL" w:bidi="nl-NL"/>
    </w:rPr>
  </w:style>
  <w:style w:type="paragraph" w:customStyle="1" w:styleId="Regel">
    <w:name w:val="Regel"/>
    <w:basedOn w:val="Standaard"/>
    <w:pPr>
      <w:pBdr>
        <w:bottom w:val="single" w:sz="4" w:space="1" w:color="999999"/>
      </w:pBdr>
      <w:spacing w:after="240" w:line="240" w:lineRule="auto"/>
    </w:pPr>
    <w:rPr>
      <w:sz w:val="16"/>
      <w:szCs w:val="16"/>
      <w:lang w:eastAsia="nl-NL" w:bidi="nl-NL"/>
    </w:rPr>
  </w:style>
  <w:style w:type="paragraph" w:customStyle="1" w:styleId="Gegevensvanleerling">
    <w:name w:val="Gegevens van leerling"/>
    <w:basedOn w:val="Standaard"/>
    <w:pPr>
      <w:spacing w:line="240" w:lineRule="auto"/>
    </w:pPr>
    <w:rPr>
      <w:lang w:eastAsia="nl-NL" w:bidi="nl-NL"/>
    </w:rPr>
  </w:style>
  <w:style w:type="table" w:customStyle="1" w:styleId="Standaardtabel1">
    <w:name w:val="Standaardtabel1"/>
    <w:semiHidden/>
    <w:tblPr>
      <w:tblCellMar>
        <w:top w:w="0" w:type="dxa"/>
        <w:left w:w="108" w:type="dxa"/>
        <w:bottom w:w="0" w:type="dxa"/>
        <w:right w:w="108" w:type="dxa"/>
      </w:tblCellMar>
    </w:tblPr>
  </w:style>
  <w:style w:type="numbering" w:customStyle="1" w:styleId="Answers">
    <w:name w:val="Answers"/>
    <w:pPr>
      <w:numPr>
        <w:numId w:val="15"/>
      </w:numPr>
    </w:pPr>
  </w:style>
  <w:style w:type="paragraph" w:styleId="Documentstructuur">
    <w:name w:val="Document Map"/>
    <w:basedOn w:val="Standaard"/>
    <w:semiHidden/>
    <w:rsid w:val="00135672"/>
    <w:pPr>
      <w:shd w:val="clear" w:color="auto" w:fill="000080"/>
    </w:pPr>
    <w:rPr>
      <w:rFonts w:ascii="Tahoma" w:hAnsi="Tahoma" w:cs="Tahoma"/>
      <w:sz w:val="20"/>
      <w:szCs w:val="20"/>
    </w:rPr>
  </w:style>
  <w:style w:type="paragraph" w:styleId="Lijstalinea">
    <w:name w:val="List Paragraph"/>
    <w:basedOn w:val="Standaard"/>
    <w:uiPriority w:val="34"/>
    <w:qFormat/>
    <w:rsid w:val="00194AA4"/>
    <w:pPr>
      <w:ind w:left="720"/>
      <w:contextualSpacing/>
    </w:pPr>
  </w:style>
  <w:style w:type="numbering" w:customStyle="1" w:styleId="Answers1">
    <w:name w:val="Answers1"/>
    <w:rsid w:val="00640870"/>
  </w:style>
  <w:style w:type="numbering" w:customStyle="1" w:styleId="Answers2">
    <w:name w:val="Answers2"/>
    <w:rsid w:val="00640870"/>
  </w:style>
  <w:style w:type="character" w:customStyle="1" w:styleId="Kop3Char">
    <w:name w:val="Kop 3 Char"/>
    <w:basedOn w:val="Standaardalinea-lettertype"/>
    <w:link w:val="Kop3"/>
    <w:semiHidden/>
    <w:rsid w:val="005B0C38"/>
    <w:rPr>
      <w:rFonts w:asciiTheme="majorHAnsi" w:eastAsiaTheme="majorEastAsia" w:hAnsiTheme="majorHAnsi" w:cstheme="majorBidi"/>
      <w:color w:val="243F60" w:themeColor="accent1" w:themeShade="7F"/>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719950">
      <w:bodyDiv w:val="1"/>
      <w:marLeft w:val="0"/>
      <w:marRight w:val="0"/>
      <w:marTop w:val="0"/>
      <w:marBottom w:val="0"/>
      <w:divBdr>
        <w:top w:val="none" w:sz="0" w:space="0" w:color="auto"/>
        <w:left w:val="none" w:sz="0" w:space="0" w:color="auto"/>
        <w:bottom w:val="none" w:sz="0" w:space="0" w:color="auto"/>
        <w:right w:val="none" w:sz="0" w:space="0" w:color="auto"/>
      </w:divBdr>
      <w:divsChild>
        <w:div w:id="204876222">
          <w:marLeft w:val="0"/>
          <w:marRight w:val="0"/>
          <w:marTop w:val="0"/>
          <w:marBottom w:val="0"/>
          <w:divBdr>
            <w:top w:val="none" w:sz="0" w:space="0" w:color="auto"/>
            <w:left w:val="none" w:sz="0" w:space="0" w:color="auto"/>
            <w:bottom w:val="none" w:sz="0" w:space="0" w:color="auto"/>
            <w:right w:val="none" w:sz="0" w:space="0" w:color="auto"/>
          </w:divBdr>
          <w:divsChild>
            <w:div w:id="20427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searchgate.net/publication/324487009_In-Store_Mobile_Phone_Use_and_Customer_Shopping_Behavior_Evidence_from_the_Fiel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th.ac.uk/announcements/want-to-spend-less-at-the-supermarket-put-your-phone-awa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earchgate.net/publication/324487009_In-Store_Mobile_Phone_Use_and_Customer_Shopping_Behavior_Evidence_from_the_Field" TargetMode="External"/><Relationship Id="rId5" Type="http://schemas.openxmlformats.org/officeDocument/2006/relationships/styles" Target="styles.xml"/><Relationship Id="rId15" Type="http://schemas.openxmlformats.org/officeDocument/2006/relationships/hyperlink" Target="https://www.artis.nl/nl/ontdek/verhalen/artis-gieren-uitgezet-op-sardinie/" TargetMode="External"/><Relationship Id="rId10" Type="http://schemas.openxmlformats.org/officeDocument/2006/relationships/hyperlink" Target="https://www.bath.ac.uk/announcements/want-to-spend-less-at-the-supermarket-put-your-phone-awa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rtis.nl/nl/ontdek/verhalen/artis-gieren-uitgezet-op-sardin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Projecten\meerkeuzevragen%20standaardformul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rketSpecific xmlns="e6b10b74-023b-4505-bd21-3dea7fe386f6">false</MarketSpecific>
    <ApprovalStatus xmlns="e6b10b74-023b-4505-bd21-3dea7fe386f6">InProgress</ApprovalStatus>
    <LocComments xmlns="e6b10b74-023b-4505-bd21-3dea7fe386f6" xsi:nil="true"/>
    <DirectSourceMarket xmlns="e6b10b74-023b-4505-bd21-3dea7fe386f6">english</DirectSourceMarket>
    <ThumbnailAssetId xmlns="e6b10b74-023b-4505-bd21-3dea7fe386f6" xsi:nil="true"/>
    <PrimaryImageGen xmlns="e6b10b74-023b-4505-bd21-3dea7fe386f6">true</PrimaryImageGen>
    <LegacyData xmlns="e6b10b74-023b-4505-bd21-3dea7fe386f6" xsi:nil="true"/>
    <TPFriendlyName xmlns="e6b10b74-023b-4505-bd21-3dea7fe386f6" xsi:nil="true"/>
    <NumericId xmlns="e6b10b74-023b-4505-bd21-3dea7fe386f6" xsi:nil="true"/>
    <LocRecommendedHandoff xmlns="e6b10b74-023b-4505-bd21-3dea7fe386f6" xsi:nil="true"/>
    <BlockPublish xmlns="e6b10b74-023b-4505-bd21-3dea7fe386f6">false</BlockPublish>
    <BusinessGroup xmlns="e6b10b74-023b-4505-bd21-3dea7fe386f6" xsi:nil="true"/>
    <OpenTemplate xmlns="e6b10b74-023b-4505-bd21-3dea7fe386f6">true</OpenTemplate>
    <SourceTitle xmlns="e6b10b74-023b-4505-bd21-3dea7fe386f6">Multiple-choice test or survey (3-answer)</SourceTitle>
    <APEditor xmlns="e6b10b74-023b-4505-bd21-3dea7fe386f6">
      <UserInfo>
        <DisplayName/>
        <AccountId xsi:nil="true"/>
        <AccountType/>
      </UserInfo>
    </APEditor>
    <UALocComments xmlns="e6b10b74-023b-4505-bd21-3dea7fe386f6">2007 Template UpLeveling Do Not HandOff</UALocComments>
    <IntlLangReviewDate xmlns="e6b10b74-023b-4505-bd21-3dea7fe386f6" xsi:nil="true"/>
    <PublishStatusLookup xmlns="e6b10b74-023b-4505-bd21-3dea7fe386f6">
      <Value>349606</Value>
      <Value>349611</Value>
    </PublishStatusLookup>
    <ParentAssetId xmlns="e6b10b74-023b-4505-bd21-3dea7fe386f6" xsi:nil="true"/>
    <FeatureTagsTaxHTField0 xmlns="e6b10b74-023b-4505-bd21-3dea7fe386f6">
      <Terms xmlns="http://schemas.microsoft.com/office/infopath/2007/PartnerControls"/>
    </FeatureTagsTaxHTField0>
    <MachineTranslated xmlns="e6b10b74-023b-4505-bd21-3dea7fe386f6">false</MachineTranslated>
    <Providers xmlns="e6b10b74-023b-4505-bd21-3dea7fe386f6" xsi:nil="true"/>
    <OriginalSourceMarket xmlns="e6b10b74-023b-4505-bd21-3dea7fe386f6">english</OriginalSourceMarket>
    <APDescription xmlns="e6b10b74-023b-4505-bd21-3dea7fe386f6" xsi:nil="true"/>
    <ContentItem xmlns="e6b10b74-023b-4505-bd21-3dea7fe386f6" xsi:nil="true"/>
    <ClipArtFilename xmlns="e6b10b74-023b-4505-bd21-3dea7fe386f6" xsi:nil="true"/>
    <TPInstallLocation xmlns="e6b10b74-023b-4505-bd21-3dea7fe386f6" xsi:nil="true"/>
    <TimesCloned xmlns="e6b10b74-023b-4505-bd21-3dea7fe386f6" xsi:nil="true"/>
    <PublishTargets xmlns="e6b10b74-023b-4505-bd21-3dea7fe386f6">OfficeOnline,OfficeOnlineVNext</PublishTargets>
    <AcquiredFrom xmlns="e6b10b74-023b-4505-bd21-3dea7fe386f6">Internal MS</AcquiredFrom>
    <AssetStart xmlns="e6b10b74-023b-4505-bd21-3dea7fe386f6">2011-12-28T17:05:00+00:00</AssetStart>
    <FriendlyTitle xmlns="e6b10b74-023b-4505-bd21-3dea7fe386f6" xsi:nil="true"/>
    <Provider xmlns="e6b10b74-023b-4505-bd21-3dea7fe386f6" xsi:nil="true"/>
    <LastHandOff xmlns="e6b10b74-023b-4505-bd21-3dea7fe386f6" xsi:nil="true"/>
    <TPClientViewer xmlns="e6b10b74-023b-4505-bd21-3dea7fe386f6" xsi:nil="true"/>
    <TemplateStatus xmlns="e6b10b74-023b-4505-bd21-3dea7fe386f6">Complete</TemplateStatus>
    <ShowIn xmlns="e6b10b74-023b-4505-bd21-3dea7fe386f6">Show everywhere</ShowIn>
    <CSXHash xmlns="e6b10b74-023b-4505-bd21-3dea7fe386f6" xsi:nil="true"/>
    <Downloads xmlns="e6b10b74-023b-4505-bd21-3dea7fe386f6">0</Downloads>
    <VoteCount xmlns="e6b10b74-023b-4505-bd21-3dea7fe386f6" xsi:nil="true"/>
    <OOCacheId xmlns="e6b10b74-023b-4505-bd21-3dea7fe386f6" xsi:nil="true"/>
    <IsDeleted xmlns="e6b10b74-023b-4505-bd21-3dea7fe386f6">false</IsDeleted>
    <InternalTagsTaxHTField0 xmlns="e6b10b74-023b-4505-bd21-3dea7fe386f6">
      <Terms xmlns="http://schemas.microsoft.com/office/infopath/2007/PartnerControls"/>
    </InternalTagsTaxHTField0>
    <UANotes xmlns="e6b10b74-023b-4505-bd21-3dea7fe386f6">2003 to 2007 conversion</UANotes>
    <AssetExpire xmlns="e6b10b74-023b-4505-bd21-3dea7fe386f6">2035-01-01T08:00:00+00:00</AssetExpire>
    <CSXSubmissionMarket xmlns="e6b10b74-023b-4505-bd21-3dea7fe386f6" xsi:nil="true"/>
    <DSATActionTaken xmlns="e6b10b74-023b-4505-bd21-3dea7fe386f6" xsi:nil="true"/>
    <SubmitterId xmlns="e6b10b74-023b-4505-bd21-3dea7fe386f6" xsi:nil="true"/>
    <EditorialTags xmlns="e6b10b74-023b-4505-bd21-3dea7fe386f6" xsi:nil="true"/>
    <TPExecutable xmlns="e6b10b74-023b-4505-bd21-3dea7fe386f6" xsi:nil="true"/>
    <CSXSubmissionDate xmlns="e6b10b74-023b-4505-bd21-3dea7fe386f6" xsi:nil="true"/>
    <CSXUpdate xmlns="e6b10b74-023b-4505-bd21-3dea7fe386f6">false</CSXUpdate>
    <AssetType xmlns="e6b10b74-023b-4505-bd21-3dea7fe386f6">TP</AssetType>
    <ApprovalLog xmlns="e6b10b74-023b-4505-bd21-3dea7fe386f6" xsi:nil="true"/>
    <BugNumber xmlns="e6b10b74-023b-4505-bd21-3dea7fe386f6" xsi:nil="true"/>
    <OriginAsset xmlns="e6b10b74-023b-4505-bd21-3dea7fe386f6" xsi:nil="true"/>
    <TPComponent xmlns="e6b10b74-023b-4505-bd21-3dea7fe386f6" xsi:nil="true"/>
    <Milestone xmlns="e6b10b74-023b-4505-bd21-3dea7fe386f6" xsi:nil="true"/>
    <RecommendationsModifier xmlns="e6b10b74-023b-4505-bd21-3dea7fe386f6" xsi:nil="true"/>
    <AssetId xmlns="e6b10b74-023b-4505-bd21-3dea7fe386f6">TP102808004</AssetId>
    <PolicheckWords xmlns="e6b10b74-023b-4505-bd21-3dea7fe386f6" xsi:nil="true"/>
    <TPLaunchHelpLink xmlns="e6b10b74-023b-4505-bd21-3dea7fe386f6" xsi:nil="true"/>
    <IntlLocPriority xmlns="e6b10b74-023b-4505-bd21-3dea7fe386f6" xsi:nil="true"/>
    <TPApplication xmlns="e6b10b74-023b-4505-bd21-3dea7fe386f6" xsi:nil="true"/>
    <IntlLangReviewer xmlns="e6b10b74-023b-4505-bd21-3dea7fe386f6" xsi:nil="true"/>
    <HandoffToMSDN xmlns="e6b10b74-023b-4505-bd21-3dea7fe386f6" xsi:nil="true"/>
    <PlannedPubDate xmlns="e6b10b74-023b-4505-bd21-3dea7fe386f6" xsi:nil="true"/>
    <CrawlForDependencies xmlns="e6b10b74-023b-4505-bd21-3dea7fe386f6">false</CrawlForDependencies>
    <LocLastLocAttemptVersionLookup xmlns="e6b10b74-023b-4505-bd21-3dea7fe386f6">736509</LocLastLocAttemptVersionLookup>
    <TrustLevel xmlns="e6b10b74-023b-4505-bd21-3dea7fe386f6">1 Microsoft Managed Content</TrustLevel>
    <CampaignTagsTaxHTField0 xmlns="e6b10b74-023b-4505-bd21-3dea7fe386f6">
      <Terms xmlns="http://schemas.microsoft.com/office/infopath/2007/PartnerControls"/>
    </CampaignTagsTaxHTField0>
    <TPNamespace xmlns="e6b10b74-023b-4505-bd21-3dea7fe386f6" xsi:nil="true"/>
    <TaxCatchAll xmlns="e6b10b74-023b-4505-bd21-3dea7fe386f6"/>
    <IsSearchable xmlns="e6b10b74-023b-4505-bd21-3dea7fe386f6">true</IsSearchable>
    <TemplateTemplateType xmlns="e6b10b74-023b-4505-bd21-3dea7fe386f6">Word 2007 Default</TemplateTemplateType>
    <Markets xmlns="e6b10b74-023b-4505-bd21-3dea7fe386f6"/>
    <IntlLangReview xmlns="e6b10b74-023b-4505-bd21-3dea7fe386f6">false</IntlLangReview>
    <UAProjectedTotalWords xmlns="e6b10b74-023b-4505-bd21-3dea7fe386f6" xsi:nil="true"/>
    <OutputCachingOn xmlns="e6b10b74-023b-4505-bd21-3dea7fe386f6">false</OutputCachingOn>
    <LocMarketGroupTiers2 xmlns="e6b10b74-023b-4505-bd21-3dea7fe386f6">,t:Tier 1,t:Tier 2,t:Tier 3,</LocMarketGroupTiers2>
    <APAuthor xmlns="e6b10b74-023b-4505-bd21-3dea7fe386f6">
      <UserInfo>
        <DisplayName/>
        <AccountId>2721</AccountId>
        <AccountType/>
      </UserInfo>
    </APAuthor>
    <TPCommandLine xmlns="e6b10b74-023b-4505-bd21-3dea7fe386f6" xsi:nil="true"/>
    <LocManualTestRequired xmlns="e6b10b74-023b-4505-bd21-3dea7fe386f6">false</LocManualTestRequired>
    <TPAppVersion xmlns="e6b10b74-023b-4505-bd21-3dea7fe386f6" xsi:nil="true"/>
    <EditorialStatus xmlns="e6b10b74-023b-4505-bd21-3dea7fe386f6" xsi:nil="true"/>
    <LastModifiedDateTime xmlns="e6b10b74-023b-4505-bd21-3dea7fe386f6" xsi:nil="true"/>
    <TPLaunchHelpLinkType xmlns="e6b10b74-023b-4505-bd21-3dea7fe386f6">Template</TPLaunchHelpLinkType>
    <OriginalRelease xmlns="e6b10b74-023b-4505-bd21-3dea7fe386f6">14</OriginalRelease>
    <ScenarioTagsTaxHTField0 xmlns="e6b10b74-023b-4505-bd21-3dea7fe386f6">
      <Terms xmlns="http://schemas.microsoft.com/office/infopath/2007/PartnerControls"/>
    </ScenarioTagsTaxHTField0>
    <LocalizationTagsTaxHTField0 xmlns="e6b10b74-023b-4505-bd21-3dea7fe386f6">
      <Terms xmlns="http://schemas.microsoft.com/office/infopath/2007/PartnerControls"/>
    </LocalizationTagsTaxHTField0>
    <Manager xmlns="e6b10b74-023b-4505-bd21-3dea7fe386f6" xsi:nil="true"/>
    <UALocRecommendation xmlns="e6b10b74-023b-4505-bd21-3dea7fe386f6">Localize</UALocRecommendation>
    <ArtSampleDocs xmlns="e6b10b74-023b-4505-bd21-3dea7fe386f6" xsi:nil="true"/>
    <UACurrentWords xmlns="e6b10b74-023b-4505-bd21-3dea7fe386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56" ma:contentTypeDescription="Create a new document." ma:contentTypeScope="" ma:versionID="037949562267adc420c401b5d1081b0d">
  <xsd:schema xmlns:xsd="http://www.w3.org/2001/XMLSchema" xmlns:xs="http://www.w3.org/2001/XMLSchema" xmlns:p="http://schemas.microsoft.com/office/2006/metadata/properties" xmlns:ns2="e6b10b74-023b-4505-bd21-3dea7fe386f6" targetNamespace="http://schemas.microsoft.com/office/2006/metadata/properties" ma:root="true" ma:fieldsID="27379c82448e8bb51bda9e1977bc4244" ns2:_="">
    <xsd:import namespace="e6b10b74-023b-4505-bd21-3dea7fe386f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10b74-023b-4505-bd21-3dea7fe386f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82df2b8-fe41-4947-8486-51a5ce8b26f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63E0F41-F43D-451E-9C99-BB9828D6CA16}" ma:internalName="CSXSubmissionMarket" ma:readOnly="false" ma:showField="MarketName" ma:web="e6b10b74-023b-4505-bd21-3dea7fe386f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889c2e3-9949-4ec1-a054-3409735ce40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B8A0728-958F-48E5-830D-7FB0F42DE0DE}" ma:internalName="InProjectListLookup" ma:readOnly="true" ma:showField="InProjectLis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21a37816-d32f-435f-b65b-828592c3f9a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B8A0728-958F-48E5-830D-7FB0F42DE0DE}" ma:internalName="LastCompleteVersionLookup" ma:readOnly="true" ma:showField="LastComplete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B8A0728-958F-48E5-830D-7FB0F42DE0DE}" ma:internalName="LastPreviewErrorLookup" ma:readOnly="true" ma:showField="LastPreview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B8A0728-958F-48E5-830D-7FB0F42DE0DE}" ma:internalName="LastPreviewResultLookup" ma:readOnly="true" ma:showField="LastPreview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B8A0728-958F-48E5-830D-7FB0F42DE0DE}" ma:internalName="LastPreviewAttemptDateLookup" ma:readOnly="true" ma:showField="LastPreview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B8A0728-958F-48E5-830D-7FB0F42DE0DE}" ma:internalName="LastPreviewedByLookup" ma:readOnly="true" ma:showField="LastPreview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B8A0728-958F-48E5-830D-7FB0F42DE0DE}" ma:internalName="LastPreviewTimeLookup" ma:readOnly="true" ma:showField="LastPreview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B8A0728-958F-48E5-830D-7FB0F42DE0DE}" ma:internalName="LastPreviewVersionLookup" ma:readOnly="true" ma:showField="LastPreview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B8A0728-958F-48E5-830D-7FB0F42DE0DE}" ma:internalName="LastPublishErrorLookup" ma:readOnly="true" ma:showField="LastPublish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B8A0728-958F-48E5-830D-7FB0F42DE0DE}" ma:internalName="LastPublishResultLookup" ma:readOnly="true" ma:showField="LastPublish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B8A0728-958F-48E5-830D-7FB0F42DE0DE}" ma:internalName="LastPublishAttemptDateLookup" ma:readOnly="true" ma:showField="LastPublish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B8A0728-958F-48E5-830D-7FB0F42DE0DE}" ma:internalName="LastPublishedByLookup" ma:readOnly="true" ma:showField="LastPublish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B8A0728-958F-48E5-830D-7FB0F42DE0DE}" ma:internalName="LastPublishTimeLookup" ma:readOnly="true" ma:showField="LastPublish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B8A0728-958F-48E5-830D-7FB0F42DE0DE}" ma:internalName="LastPublishVersionLookup" ma:readOnly="true" ma:showField="LastPublish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17E829A-F1CE-4E08-A3F4-0A7C7B006C3F}" ma:internalName="LocLastLocAttemptVersionLookup" ma:readOnly="false" ma:showField="LastLocAttemptVersion" ma:web="e6b10b74-023b-4505-bd21-3dea7fe386f6">
      <xsd:simpleType>
        <xsd:restriction base="dms:Lookup"/>
      </xsd:simpleType>
    </xsd:element>
    <xsd:element name="LocLastLocAttemptVersionTypeLookup" ma:index="71" nillable="true" ma:displayName="Loc Last Loc Attempt Version Type" ma:default="" ma:list="{A17E829A-F1CE-4E08-A3F4-0A7C7B006C3F}" ma:internalName="LocLastLocAttemptVersionTypeLookup" ma:readOnly="true" ma:showField="LastLocAttemptVersionType" ma:web="e6b10b74-023b-4505-bd21-3dea7fe386f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17E829A-F1CE-4E08-A3F4-0A7C7B006C3F}" ma:internalName="LocNewPublishedVersionLookup" ma:readOnly="true" ma:showField="NewPublishedVersion" ma:web="e6b10b74-023b-4505-bd21-3dea7fe386f6">
      <xsd:simpleType>
        <xsd:restriction base="dms:Lookup"/>
      </xsd:simpleType>
    </xsd:element>
    <xsd:element name="LocOverallHandbackStatusLookup" ma:index="75" nillable="true" ma:displayName="Loc Overall Handback Status" ma:default="" ma:list="{A17E829A-F1CE-4E08-A3F4-0A7C7B006C3F}" ma:internalName="LocOverallHandbackStatusLookup" ma:readOnly="true" ma:showField="OverallHandbackStatus" ma:web="e6b10b74-023b-4505-bd21-3dea7fe386f6">
      <xsd:simpleType>
        <xsd:restriction base="dms:Lookup"/>
      </xsd:simpleType>
    </xsd:element>
    <xsd:element name="LocOverallLocStatusLookup" ma:index="76" nillable="true" ma:displayName="Loc Overall Localize Status" ma:default="" ma:list="{A17E829A-F1CE-4E08-A3F4-0A7C7B006C3F}" ma:internalName="LocOverallLocStatusLookup" ma:readOnly="true" ma:showField="OverallLocStatus" ma:web="e6b10b74-023b-4505-bd21-3dea7fe386f6">
      <xsd:simpleType>
        <xsd:restriction base="dms:Lookup"/>
      </xsd:simpleType>
    </xsd:element>
    <xsd:element name="LocOverallPreviewStatusLookup" ma:index="77" nillable="true" ma:displayName="Loc Overall Preview Status" ma:default="" ma:list="{A17E829A-F1CE-4E08-A3F4-0A7C7B006C3F}" ma:internalName="LocOverallPreviewStatusLookup" ma:readOnly="true" ma:showField="OverallPreviewStatus" ma:web="e6b10b74-023b-4505-bd21-3dea7fe386f6">
      <xsd:simpleType>
        <xsd:restriction base="dms:Lookup"/>
      </xsd:simpleType>
    </xsd:element>
    <xsd:element name="LocOverallPublishStatusLookup" ma:index="78" nillable="true" ma:displayName="Loc Overall Publish Status" ma:default="" ma:list="{A17E829A-F1CE-4E08-A3F4-0A7C7B006C3F}" ma:internalName="LocOverallPublishStatusLookup" ma:readOnly="true" ma:showField="OverallPublishStatus" ma:web="e6b10b74-023b-4505-bd21-3dea7fe386f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17E829A-F1CE-4E08-A3F4-0A7C7B006C3F}" ma:internalName="LocProcessedForHandoffsLookup" ma:readOnly="true" ma:showField="ProcessedForHandoffs" ma:web="e6b10b74-023b-4505-bd21-3dea7fe386f6">
      <xsd:simpleType>
        <xsd:restriction base="dms:Lookup"/>
      </xsd:simpleType>
    </xsd:element>
    <xsd:element name="LocProcessedForMarketsLookup" ma:index="81" nillable="true" ma:displayName="Loc Processed For Markets" ma:default="" ma:list="{A17E829A-F1CE-4E08-A3F4-0A7C7B006C3F}" ma:internalName="LocProcessedForMarketsLookup" ma:readOnly="true" ma:showField="ProcessedForMarkets" ma:web="e6b10b74-023b-4505-bd21-3dea7fe386f6">
      <xsd:simpleType>
        <xsd:restriction base="dms:Lookup"/>
      </xsd:simpleType>
    </xsd:element>
    <xsd:element name="LocPublishedDependentAssetsLookup" ma:index="82" nillable="true" ma:displayName="Loc Published Dependent Assets" ma:default="" ma:list="{A17E829A-F1CE-4E08-A3F4-0A7C7B006C3F}" ma:internalName="LocPublishedDependentAssetsLookup" ma:readOnly="true" ma:showField="PublishedDependentAssets" ma:web="e6b10b74-023b-4505-bd21-3dea7fe386f6">
      <xsd:simpleType>
        <xsd:restriction base="dms:Lookup"/>
      </xsd:simpleType>
    </xsd:element>
    <xsd:element name="LocPublishedLinkedAssetsLookup" ma:index="83" nillable="true" ma:displayName="Loc Published Linked Assets" ma:default="" ma:list="{A17E829A-F1CE-4E08-A3F4-0A7C7B006C3F}" ma:internalName="LocPublishedLinkedAssetsLookup" ma:readOnly="true" ma:showField="PublishedLinkedAssets" ma:web="e6b10b74-023b-4505-bd21-3dea7fe386f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f7e258f-951e-4553-882a-df481c2855c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E63E0F41-F43D-451E-9C99-BB9828D6CA16}" ma:internalName="Markets" ma:readOnly="false" ma:showField="MarketNa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1B8A0728-958F-48E5-830D-7FB0F42DE0DE}" ma:internalName="NumOfRatingsLookup" ma:readOnly="true" ma:showField="NumOfRating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1B8A0728-958F-48E5-830D-7FB0F42DE0DE}" ma:internalName="PublishStatusLookup" ma:readOnly="false" ma:showField="PublishStatu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45eb1e28-141a-471b-b8e5-0e0806215fb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ee155f21-437f-4384-b449-96db9b31c898}" ma:internalName="TaxCatchAll" ma:showField="CatchAllData"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ee155f21-437f-4384-b449-96db9b31c898}" ma:internalName="TaxCatchAllLabel" ma:readOnly="true" ma:showField="CatchAllDataLabel"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C676F6-7358-402C-A420-1895929F63EF}">
  <ds:schemaRefs>
    <ds:schemaRef ds:uri="http://schemas.microsoft.com/office/infopath/2007/PartnerControls"/>
    <ds:schemaRef ds:uri="http://purl.org/dc/terms/"/>
    <ds:schemaRef ds:uri="http://schemas.microsoft.com/office/2006/documentManagement/types"/>
    <ds:schemaRef ds:uri="e6b10b74-023b-4505-bd21-3dea7fe386f6"/>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D7E773F-704E-4498-A459-CC9C383E4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10b74-023b-4505-bd21-3dea7fe38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DA3E4-5F85-4AFC-ACE5-C642C04FE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meerkeuzevragen standaardformulier</Template>
  <TotalTime>162</TotalTime>
  <Pages>6</Pages>
  <Words>759</Words>
  <Characters>3314</Characters>
  <Application>Microsoft Office Word</Application>
  <DocSecurity>0</DocSecurity>
  <Lines>27</Lines>
  <Paragraphs>8</Paragraphs>
  <ScaleCrop>false</ScaleCrop>
  <HeadingPairs>
    <vt:vector size="6" baseType="variant">
      <vt:variant>
        <vt:lpstr>Titel</vt:lpstr>
      </vt:variant>
      <vt:variant>
        <vt:i4>1</vt:i4>
      </vt:variant>
      <vt:variant>
        <vt:lpstr>Koppen</vt:lpstr>
      </vt:variant>
      <vt:variant>
        <vt:i4>1</vt:i4>
      </vt:variant>
      <vt:variant>
        <vt:lpstr>Title</vt:lpstr>
      </vt:variant>
      <vt:variant>
        <vt:i4>1</vt:i4>
      </vt:variant>
    </vt:vector>
  </HeadingPairs>
  <TitlesOfParts>
    <vt:vector size="3" baseType="lpstr">
      <vt:lpstr/>
      <vt:lpstr>Herhaling lezen</vt:lpstr>
      <vt:lpstr>[Naam van proefwerk]</vt:lpstr>
    </vt:vector>
  </TitlesOfParts>
  <Manager/>
  <Company>Microsoft Corporation</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6</cp:revision>
  <cp:lastPrinted>2004-01-22T16:32:00Z</cp:lastPrinted>
  <dcterms:created xsi:type="dcterms:W3CDTF">2019-06-04T08:16:00Z</dcterms:created>
  <dcterms:modified xsi:type="dcterms:W3CDTF">2019-09-10T12:01:00Z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TC010184031043</vt:lpwstr>
  </property>
  <property fmtid="{D5CDD505-2E9C-101B-9397-08002B2CF9AE}" pid="3" name="Order">
    <vt:r8>5946000</vt:r8>
  </property>
  <property fmtid="{D5CDD505-2E9C-101B-9397-08002B2CF9AE}" pid="4" name="HiddenCategoryTags">
    <vt:lpwstr/>
  </property>
  <property fmtid="{D5CDD505-2E9C-101B-9397-08002B2CF9AE}" pid="5" name="InternalTags">
    <vt:lpwstr/>
  </property>
  <property fmtid="{D5CDD505-2E9C-101B-9397-08002B2CF9AE}" pid="6" name="ContentTypeId">
    <vt:lpwstr>0x010100CBDA964ABCF6134795B89D3DFFAE1FEF0400396DD46F8E1CE5468AAD42C750079EC0</vt:lpwstr>
  </property>
  <property fmtid="{D5CDD505-2E9C-101B-9397-08002B2CF9AE}" pid="7" name="FeatureTags">
    <vt:lpwstr/>
  </property>
  <property fmtid="{D5CDD505-2E9C-101B-9397-08002B2CF9AE}" pid="8" name="LocalizationTags">
    <vt:lpwstr/>
  </property>
  <property fmtid="{D5CDD505-2E9C-101B-9397-08002B2CF9AE}" pid="9" name="ImageGenStatus">
    <vt:i4>0</vt:i4>
  </property>
  <property fmtid="{D5CDD505-2E9C-101B-9397-08002B2CF9AE}" pid="10" name="CategoryTags">
    <vt:lpwstr/>
  </property>
  <property fmtid="{D5CDD505-2E9C-101B-9397-08002B2CF9AE}" pid="11" name="Applications">
    <vt:lpwstr/>
  </property>
  <property fmtid="{D5CDD505-2E9C-101B-9397-08002B2CF9AE}" pid="12" name="CampaignTags">
    <vt:lpwstr/>
  </property>
  <property fmtid="{D5CDD505-2E9C-101B-9397-08002B2CF9AE}" pid="13" name="ScenarioTags">
    <vt:lpwstr/>
  </property>
  <property fmtid="{D5CDD505-2E9C-101B-9397-08002B2CF9AE}" pid="14" name="LocMarketGroupTiers">
    <vt:lpwstr>,t:Tier 1,t:Tier 2,t:Tier 3,</vt:lpwstr>
  </property>
</Properties>
</file>