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8F" w:rsidRPr="00B84E30" w:rsidRDefault="00C3635A">
      <w:pPr>
        <w:rPr>
          <w:b/>
        </w:rPr>
      </w:pPr>
      <w:bookmarkStart w:id="0" w:name="_GoBack"/>
      <w:bookmarkEnd w:id="0"/>
      <w:r w:rsidRPr="00B84E30">
        <w:rPr>
          <w:b/>
        </w:rPr>
        <w:t>Je eigen paard</w:t>
      </w:r>
    </w:p>
    <w:p w:rsidR="00C3635A" w:rsidRDefault="00B84E30" w:rsidP="00B84E30">
      <w:pPr>
        <w:spacing w:after="0"/>
      </w:pPr>
      <w:r>
        <w:t>Wat: onderhandelingsgesprek voor 2 personen</w:t>
      </w:r>
    </w:p>
    <w:p w:rsidR="00B84E30" w:rsidRDefault="00B84E30">
      <w:r>
        <w:t>Tijd: 5 à 10 minuten</w:t>
      </w:r>
    </w:p>
    <w:p w:rsidR="00C3635A" w:rsidRDefault="00C3635A">
      <w:r>
        <w:t xml:space="preserve">Je komt al jaren bij een manege. Vorige week hoorde je dat je favoriete paard, Fabian, te koop is. Fabian is een prachtige hengst waar je al een paar keer wedstrijden op gereden hebt. </w:t>
      </w:r>
      <w:r w:rsidR="00B84E30">
        <w:t xml:space="preserve">Je wilt al jaren je eigen paard en hebt al een aardig bedrag hiervoor bij elkaar gespaard. Je hebt dit verdiend door te babysitten en als vakkenvuller te werken in de plaatselijke supermarkt. </w:t>
      </w:r>
    </w:p>
    <w:p w:rsidR="00B84E30" w:rsidRDefault="00B84E30">
      <w:r>
        <w:t xml:space="preserve">De vraagprijs voor het paard is veel te hoog. Toch wil je proberen Fabian te kopen. Je gaat praten met de eigenaar van het paard. </w:t>
      </w:r>
    </w:p>
    <w:p w:rsidR="005A0B41" w:rsidRDefault="005A0B41" w:rsidP="005A0B41">
      <w:pPr>
        <w:spacing w:after="0"/>
      </w:pPr>
      <w:r>
        <w:t>Gebruik het observatieformulier op de achterzijde om je gesprek voor te bereiden.</w:t>
      </w:r>
    </w:p>
    <w:p w:rsidR="005A0B41" w:rsidRDefault="001B5B80" w:rsidP="005A0B41">
      <w:pPr>
        <w:spacing w:after="0"/>
      </w:pPr>
      <w:r>
        <w:t>Vul na afloop het</w:t>
      </w:r>
      <w:r w:rsidR="005A0B41">
        <w:t xml:space="preserve"> observatieformulier in en bespreek het na afloop met </w:t>
      </w:r>
      <w:r>
        <w:t>je klasgenoot</w:t>
      </w:r>
      <w:r w:rsidR="005A0B41">
        <w:t xml:space="preserve">. </w:t>
      </w:r>
    </w:p>
    <w:p w:rsidR="005A0B41" w:rsidRDefault="005A0B41" w:rsidP="005A0B41">
      <w:pPr>
        <w:spacing w:after="0"/>
      </w:pPr>
    </w:p>
    <w:p w:rsidR="001B5B80" w:rsidRDefault="001B5B80" w:rsidP="001B5B80">
      <w:r>
        <w:br w:type="page"/>
      </w:r>
    </w:p>
    <w:p w:rsidR="001B5B80" w:rsidRDefault="001B5B80" w:rsidP="001B5B80">
      <w:pPr>
        <w:spacing w:after="0"/>
        <w:rPr>
          <w:b/>
        </w:rPr>
      </w:pPr>
      <w:r>
        <w:rPr>
          <w:b/>
        </w:rPr>
        <w:lastRenderedPageBreak/>
        <w:t>Observatieformulier:</w:t>
      </w:r>
    </w:p>
    <w:p w:rsidR="001B5B80" w:rsidRDefault="001B5B80" w:rsidP="001B5B80">
      <w:pPr>
        <w:spacing w:after="0"/>
      </w:pPr>
    </w:p>
    <w:tbl>
      <w:tblPr>
        <w:tblStyle w:val="Tabelraster"/>
        <w:tblW w:w="0" w:type="auto"/>
        <w:tblInd w:w="0" w:type="dxa"/>
        <w:tblLook w:val="04A0" w:firstRow="1" w:lastRow="0" w:firstColumn="1" w:lastColumn="0" w:noHBand="0" w:noVBand="1"/>
      </w:tblPr>
      <w:tblGrid>
        <w:gridCol w:w="2303"/>
        <w:gridCol w:w="2303"/>
        <w:gridCol w:w="2303"/>
        <w:gridCol w:w="2303"/>
      </w:tblGrid>
      <w:tr w:rsidR="001B5B80" w:rsidTr="001B5B80">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goed</w:t>
            </w:r>
          </w:p>
        </w:tc>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kan beter</w:t>
            </w:r>
          </w:p>
        </w:tc>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moet beter</w:t>
            </w:r>
          </w:p>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luisteren naar elkaar.</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De sprekers vertelt wat hij wil bereiken.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gebruiken goede argumenten.</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reageren op elkaars argumenten.</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 kan gemakkelijk wisselen tussen verschillende doelen(informeren, overtuigen, gevoelens uiten, relatie onderhouden e.d.)</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De spreker kan na zijstappen de rode draad weer oppakken.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achterhalen elkaars bedoelingen.</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De sprekers vragen door.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beïnvloeden de sfeer van het gesprek positief</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formuleren helder.</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De sprekers zijn verstaanbaar.</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Het tempo is goed.</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Het taalgebruik is gevarieerd.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De lichaamstaal ondersteunt de uitspraken.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De zinsbouw is goed.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r w:rsidR="001B5B80" w:rsidTr="001B5B80">
        <w:tc>
          <w:tcPr>
            <w:tcW w:w="2303" w:type="dxa"/>
            <w:tcBorders>
              <w:top w:val="single" w:sz="4" w:space="0" w:color="auto"/>
              <w:left w:val="single" w:sz="4" w:space="0" w:color="auto"/>
              <w:bottom w:val="single" w:sz="4" w:space="0" w:color="auto"/>
              <w:right w:val="single" w:sz="4" w:space="0" w:color="auto"/>
            </w:tcBorders>
            <w:hideMark/>
          </w:tcPr>
          <w:p w:rsidR="001B5B80" w:rsidRDefault="001B5B80">
            <w:r>
              <w:t xml:space="preserve">Het taalgebruik is passend. </w:t>
            </w:r>
          </w:p>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c>
          <w:tcPr>
            <w:tcW w:w="2303" w:type="dxa"/>
            <w:tcBorders>
              <w:top w:val="single" w:sz="4" w:space="0" w:color="auto"/>
              <w:left w:val="single" w:sz="4" w:space="0" w:color="auto"/>
              <w:bottom w:val="single" w:sz="4" w:space="0" w:color="auto"/>
              <w:right w:val="single" w:sz="4" w:space="0" w:color="auto"/>
            </w:tcBorders>
          </w:tcPr>
          <w:p w:rsidR="001B5B80" w:rsidRDefault="001B5B80"/>
        </w:tc>
      </w:tr>
    </w:tbl>
    <w:p w:rsidR="001B5B80" w:rsidRDefault="001B5B80" w:rsidP="001B5B80">
      <w:pPr>
        <w:spacing w:after="0"/>
      </w:pPr>
    </w:p>
    <w:sectPr w:rsidR="001B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57"/>
    <w:rsid w:val="001B5B80"/>
    <w:rsid w:val="00500095"/>
    <w:rsid w:val="005A0B41"/>
    <w:rsid w:val="00740C57"/>
    <w:rsid w:val="009A088F"/>
    <w:rsid w:val="00B84E30"/>
    <w:rsid w:val="00C26F8A"/>
    <w:rsid w:val="00C36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E61A-21C7-4216-8836-D0858A87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0B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5730">
      <w:bodyDiv w:val="1"/>
      <w:marLeft w:val="0"/>
      <w:marRight w:val="0"/>
      <w:marTop w:val="0"/>
      <w:marBottom w:val="0"/>
      <w:divBdr>
        <w:top w:val="none" w:sz="0" w:space="0" w:color="auto"/>
        <w:left w:val="none" w:sz="0" w:space="0" w:color="auto"/>
        <w:bottom w:val="none" w:sz="0" w:space="0" w:color="auto"/>
        <w:right w:val="none" w:sz="0" w:space="0" w:color="auto"/>
      </w:divBdr>
    </w:div>
    <w:div w:id="9759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2017-06-25T17:33:00Z</dcterms:created>
  <dcterms:modified xsi:type="dcterms:W3CDTF">2017-06-25T17:33:00Z</dcterms:modified>
</cp:coreProperties>
</file>