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30E" w:rsidRDefault="00752AAE">
      <w:pPr>
        <w:rPr>
          <w:b/>
          <w:sz w:val="36"/>
          <w:szCs w:val="36"/>
        </w:rPr>
      </w:pPr>
      <w:r w:rsidRPr="00752AAE">
        <w:rPr>
          <w:b/>
          <w:sz w:val="36"/>
          <w:szCs w:val="36"/>
        </w:rPr>
        <w:t>Schrijf</w:t>
      </w:r>
      <w:r w:rsidR="00AE130E">
        <w:rPr>
          <w:b/>
          <w:sz w:val="36"/>
          <w:szCs w:val="36"/>
        </w:rPr>
        <w:t>toets</w:t>
      </w:r>
      <w:r w:rsidRPr="00752AAE">
        <w:rPr>
          <w:b/>
          <w:sz w:val="36"/>
          <w:szCs w:val="36"/>
        </w:rPr>
        <w:t xml:space="preserve"> – klachtenbrief </w:t>
      </w:r>
      <w:r>
        <w:rPr>
          <w:b/>
          <w:sz w:val="36"/>
          <w:szCs w:val="36"/>
        </w:rPr>
        <w:tab/>
      </w:r>
      <w:r>
        <w:rPr>
          <w:b/>
          <w:sz w:val="36"/>
          <w:szCs w:val="36"/>
        </w:rPr>
        <w:tab/>
      </w:r>
    </w:p>
    <w:p w:rsidR="00AE130E" w:rsidRDefault="00AE130E">
      <w:pPr>
        <w:rPr>
          <w:b/>
          <w:sz w:val="36"/>
          <w:szCs w:val="36"/>
        </w:rPr>
      </w:pPr>
    </w:p>
    <w:p w:rsidR="00404757" w:rsidRPr="00AE130E" w:rsidRDefault="00AE130E">
      <w:pPr>
        <w:rPr>
          <w:rFonts w:ascii="Arial" w:hAnsi="Arial" w:cs="Arial"/>
          <w:b/>
          <w:sz w:val="24"/>
          <w:szCs w:val="24"/>
        </w:rPr>
      </w:pPr>
      <w:r w:rsidRPr="00AE130E">
        <w:rPr>
          <w:rFonts w:ascii="Arial" w:hAnsi="Arial" w:cs="Arial"/>
          <w:b/>
          <w:sz w:val="24"/>
          <w:szCs w:val="24"/>
        </w:rPr>
        <w:t>Vooraf</w:t>
      </w:r>
      <w:r>
        <w:rPr>
          <w:rFonts w:ascii="Arial" w:hAnsi="Arial" w:cs="Arial"/>
          <w:b/>
          <w:sz w:val="24"/>
          <w:szCs w:val="24"/>
        </w:rPr>
        <w:t xml:space="preserve">: Je maakt deze brief op de computer. Je gebruikt het programma Word. Zorg dat op geen enkel moment een ander programma open staat. </w:t>
      </w:r>
      <w:r w:rsidR="00752AAE" w:rsidRPr="00AE130E">
        <w:rPr>
          <w:rFonts w:ascii="Arial" w:hAnsi="Arial" w:cs="Arial"/>
          <w:b/>
          <w:sz w:val="24"/>
          <w:szCs w:val="24"/>
        </w:rPr>
        <w:tab/>
      </w:r>
    </w:p>
    <w:p w:rsidR="00752AAE" w:rsidRDefault="00752AAE"/>
    <w:p w:rsidR="00752AAE" w:rsidRDefault="00752AAE"/>
    <w:p w:rsidR="00752AAE" w:rsidRDefault="00752AAE">
      <w:r>
        <w:t xml:space="preserve">Twee maanden geleden heb je internet aangevraagd bij het bedrijf Contact4All. Je hebt een draadloos modem ontvangen (type R419F), maar het lukt je niet om verbinding te krijgen. In de papieren bij je contract met Contact4All staat geen telefoonnummer en ook op de website van het bedrijf staat geen telefoonnummer. Je weet wel je klantnummer. Dat is A2016042235. </w:t>
      </w:r>
    </w:p>
    <w:p w:rsidR="00752AAE" w:rsidRDefault="00752AAE"/>
    <w:p w:rsidR="00752AAE" w:rsidRDefault="00752AAE">
      <w:r>
        <w:t xml:space="preserve">In de begeleidende brief bij het modem staat een adres: Contact4All, postbus 345, 2677 RB Honselersdijk. Je besluit een klachtenbrief naar het bedrijf te sturen. Richt je brief tot de afdeling klantenservice. Het abonnementsgeld van 19 euro </w:t>
      </w:r>
      <w:r w:rsidR="00BC4531">
        <w:t>is</w:t>
      </w:r>
      <w:r>
        <w:t xml:space="preserve"> iedere maand wel</w:t>
      </w:r>
      <w:r w:rsidR="00BC4531">
        <w:t xml:space="preserve"> automatisch afgeschreven</w:t>
      </w:r>
      <w:r>
        <w:t xml:space="preserve">. </w:t>
      </w:r>
    </w:p>
    <w:p w:rsidR="00752AAE" w:rsidRDefault="00752AAE"/>
    <w:p w:rsidR="00752AAE" w:rsidRDefault="00752AAE">
      <w:r>
        <w:t>In je brief moeten de volgende zaken aan bod komen:</w:t>
      </w:r>
    </w:p>
    <w:p w:rsidR="00752AAE" w:rsidRDefault="00752AAE" w:rsidP="00752AAE">
      <w:pPr>
        <w:pStyle w:val="Lijstalinea"/>
        <w:numPr>
          <w:ilvl w:val="0"/>
          <w:numId w:val="1"/>
        </w:numPr>
      </w:pPr>
      <w:r>
        <w:t>de klacht en een verwijzing naar het modem;</w:t>
      </w:r>
    </w:p>
    <w:p w:rsidR="00752AAE" w:rsidRDefault="00752AAE" w:rsidP="00752AAE">
      <w:pPr>
        <w:pStyle w:val="Lijstalinea"/>
        <w:numPr>
          <w:ilvl w:val="0"/>
          <w:numId w:val="1"/>
        </w:numPr>
      </w:pPr>
      <w:r>
        <w:t>dat je het vreemd vindt dat je geen telefonisch contact kunt hebben met het bedrijf;</w:t>
      </w:r>
    </w:p>
    <w:p w:rsidR="00752AAE" w:rsidRDefault="00752AAE" w:rsidP="00752AAE">
      <w:pPr>
        <w:pStyle w:val="Lijstalinea"/>
        <w:numPr>
          <w:ilvl w:val="0"/>
          <w:numId w:val="1"/>
        </w:numPr>
      </w:pPr>
      <w:r>
        <w:t>vraag naar een oplossing voor je probleem;</w:t>
      </w:r>
    </w:p>
    <w:p w:rsidR="00752AAE" w:rsidRDefault="00752AAE" w:rsidP="00752AAE">
      <w:pPr>
        <w:pStyle w:val="Lijstalinea"/>
        <w:numPr>
          <w:ilvl w:val="0"/>
          <w:numId w:val="1"/>
        </w:numPr>
      </w:pPr>
      <w:r>
        <w:t>vraag de tot nu toe betaalde abonnementskosten retour;</w:t>
      </w:r>
    </w:p>
    <w:p w:rsidR="00752AAE" w:rsidRDefault="00752AAE" w:rsidP="00752AAE">
      <w:pPr>
        <w:pStyle w:val="Lijstalinea"/>
        <w:numPr>
          <w:ilvl w:val="0"/>
          <w:numId w:val="1"/>
        </w:numPr>
      </w:pPr>
      <w:r>
        <w:t>laat weten dat je je abonnement opzegt als er geen oplossing komt voor het probleem;</w:t>
      </w:r>
    </w:p>
    <w:p w:rsidR="00752AAE" w:rsidRDefault="00752AAE" w:rsidP="00552115">
      <w:pPr>
        <w:pStyle w:val="Lijstalinea"/>
        <w:numPr>
          <w:ilvl w:val="0"/>
          <w:numId w:val="1"/>
        </w:numPr>
      </w:pPr>
      <w:r>
        <w:t>sluit af met een goede slotzin en vraag om een antwoord.</w:t>
      </w:r>
    </w:p>
    <w:p w:rsidR="00BC4531" w:rsidRDefault="00BC4531" w:rsidP="00752AAE"/>
    <w:p w:rsidR="00752AAE" w:rsidRDefault="00752AAE" w:rsidP="00752AAE">
      <w:r>
        <w:t>Vermeld bij het onderwerp in ieder geval je klantnummer.</w:t>
      </w:r>
    </w:p>
    <w:p w:rsidR="00BC4531" w:rsidRPr="00BC4531" w:rsidRDefault="00BC4531" w:rsidP="00752AAE">
      <w:pPr>
        <w:rPr>
          <w:rFonts w:ascii="Kunstler Script" w:hAnsi="Kunstler Script"/>
        </w:rPr>
      </w:pPr>
      <w:r>
        <w:t xml:space="preserve">Vergeet geen handtekening. </w:t>
      </w:r>
      <w:r w:rsidR="00AE130E">
        <w:t>S</w:t>
      </w:r>
      <w:r>
        <w:t xml:space="preserve">chrijf je naam in een ‘handgeschreven’ lettertype, zoals </w:t>
      </w:r>
      <w:proofErr w:type="spellStart"/>
      <w:r w:rsidRPr="00BC4531">
        <w:rPr>
          <w:i/>
        </w:rPr>
        <w:t>Lucida</w:t>
      </w:r>
      <w:proofErr w:type="spellEnd"/>
      <w:r w:rsidRPr="00BC4531">
        <w:rPr>
          <w:i/>
        </w:rPr>
        <w:t xml:space="preserve"> </w:t>
      </w:r>
      <w:proofErr w:type="spellStart"/>
      <w:r w:rsidRPr="00BC4531">
        <w:rPr>
          <w:i/>
        </w:rPr>
        <w:t>Handwriting</w:t>
      </w:r>
      <w:proofErr w:type="spellEnd"/>
      <w:r>
        <w:t xml:space="preserve"> of </w:t>
      </w:r>
      <w:proofErr w:type="spellStart"/>
      <w:r w:rsidRPr="00BC4531">
        <w:rPr>
          <w:i/>
        </w:rPr>
        <w:t>Kunstler</w:t>
      </w:r>
      <w:proofErr w:type="spellEnd"/>
      <w:r w:rsidRPr="00BC4531">
        <w:rPr>
          <w:i/>
        </w:rPr>
        <w:t xml:space="preserve"> Script</w:t>
      </w:r>
      <w:r>
        <w:t xml:space="preserve"> bij wijze van handtekening. </w:t>
      </w:r>
      <w:r w:rsidR="00AE130E">
        <w:t>Schrijf daaronder nog wel je naam voluit.</w:t>
      </w:r>
    </w:p>
    <w:p w:rsidR="00BC4531" w:rsidRDefault="00BC4531" w:rsidP="00752AAE"/>
    <w:p w:rsidR="00BC4531" w:rsidRDefault="00BC4531" w:rsidP="00752AAE"/>
    <w:p w:rsidR="00752AAE" w:rsidRDefault="00947161" w:rsidP="00752AAE">
      <w:r>
        <w:t>Mail de brief naar……</w:t>
      </w:r>
    </w:p>
    <w:p w:rsidR="00947161" w:rsidRDefault="00947161" w:rsidP="00752AAE"/>
    <w:p w:rsidR="00947161" w:rsidRDefault="00947161" w:rsidP="00752AAE">
      <w:bookmarkStart w:id="0" w:name="_GoBack"/>
      <w:bookmarkEnd w:id="0"/>
    </w:p>
    <w:p w:rsidR="00BC4531" w:rsidRDefault="00BC4531" w:rsidP="00752AAE">
      <w:r>
        <w:t>De beoordeling is als volgt:</w:t>
      </w:r>
    </w:p>
    <w:p w:rsidR="00BC4531" w:rsidRDefault="00BC4531" w:rsidP="00752AAE"/>
    <w:tbl>
      <w:tblPr>
        <w:tblStyle w:val="Tabelraster"/>
        <w:tblW w:w="0" w:type="auto"/>
        <w:tblLook w:val="04A0" w:firstRow="1" w:lastRow="0" w:firstColumn="1" w:lastColumn="0" w:noHBand="0" w:noVBand="1"/>
      </w:tblPr>
      <w:tblGrid>
        <w:gridCol w:w="5382"/>
        <w:gridCol w:w="992"/>
      </w:tblGrid>
      <w:tr w:rsidR="00BC4531" w:rsidTr="00BC4531">
        <w:tc>
          <w:tcPr>
            <w:tcW w:w="5382" w:type="dxa"/>
          </w:tcPr>
          <w:p w:rsidR="00BC4531" w:rsidRDefault="00BC4531" w:rsidP="00947161">
            <w:r>
              <w:t>Briefconventies (alle onderdelen en op de juiste plaats</w:t>
            </w:r>
            <w:r w:rsidR="00947161">
              <w:t>, toon van de brief)</w:t>
            </w:r>
          </w:p>
        </w:tc>
        <w:tc>
          <w:tcPr>
            <w:tcW w:w="992" w:type="dxa"/>
          </w:tcPr>
          <w:p w:rsidR="00BC4531" w:rsidRDefault="00BC4531" w:rsidP="00752AAE">
            <w:r>
              <w:t>3</w:t>
            </w:r>
          </w:p>
        </w:tc>
      </w:tr>
      <w:tr w:rsidR="00BC4531" w:rsidTr="00BC4531">
        <w:tc>
          <w:tcPr>
            <w:tcW w:w="5382" w:type="dxa"/>
          </w:tcPr>
          <w:p w:rsidR="00BC4531" w:rsidRDefault="00BC4531" w:rsidP="00752AAE">
            <w:r>
              <w:t>Inhoud</w:t>
            </w:r>
          </w:p>
        </w:tc>
        <w:tc>
          <w:tcPr>
            <w:tcW w:w="992" w:type="dxa"/>
          </w:tcPr>
          <w:p w:rsidR="00BC4531" w:rsidRDefault="00BC4531" w:rsidP="00752AAE">
            <w:r>
              <w:t>3</w:t>
            </w:r>
          </w:p>
        </w:tc>
      </w:tr>
      <w:tr w:rsidR="00BC4531" w:rsidTr="00BC4531">
        <w:tc>
          <w:tcPr>
            <w:tcW w:w="5382" w:type="dxa"/>
          </w:tcPr>
          <w:p w:rsidR="00BC4531" w:rsidRDefault="00BC4531" w:rsidP="00752AAE">
            <w:r>
              <w:t>Taalgebruik</w:t>
            </w:r>
          </w:p>
          <w:p w:rsidR="00BC4531" w:rsidRDefault="00BC4531" w:rsidP="00BC4531">
            <w:pPr>
              <w:pStyle w:val="Lijstalinea"/>
              <w:numPr>
                <w:ilvl w:val="0"/>
                <w:numId w:val="1"/>
              </w:numPr>
            </w:pPr>
            <w:r>
              <w:t>hoofdletters en interpunctie</w:t>
            </w:r>
          </w:p>
          <w:p w:rsidR="00BC4531" w:rsidRDefault="00BC4531" w:rsidP="00BC4531">
            <w:pPr>
              <w:pStyle w:val="Lijstalinea"/>
              <w:numPr>
                <w:ilvl w:val="0"/>
                <w:numId w:val="1"/>
              </w:numPr>
            </w:pPr>
            <w:r>
              <w:t>spelling</w:t>
            </w:r>
          </w:p>
          <w:p w:rsidR="00BC4531" w:rsidRDefault="00BC4531" w:rsidP="00BC4531">
            <w:pPr>
              <w:pStyle w:val="Lijstalinea"/>
              <w:numPr>
                <w:ilvl w:val="0"/>
                <w:numId w:val="1"/>
              </w:numPr>
            </w:pPr>
            <w:r>
              <w:t>werkwoordspelling</w:t>
            </w:r>
          </w:p>
          <w:p w:rsidR="00BC4531" w:rsidRDefault="00BC4531" w:rsidP="00BC4531">
            <w:pPr>
              <w:pStyle w:val="Lijstalinea"/>
              <w:numPr>
                <w:ilvl w:val="0"/>
                <w:numId w:val="1"/>
              </w:numPr>
            </w:pPr>
            <w:r>
              <w:t>zinsbouw</w:t>
            </w:r>
          </w:p>
        </w:tc>
        <w:tc>
          <w:tcPr>
            <w:tcW w:w="992" w:type="dxa"/>
          </w:tcPr>
          <w:p w:rsidR="00BC4531" w:rsidRDefault="00BC4531" w:rsidP="00752AAE">
            <w:r>
              <w:t>4</w:t>
            </w:r>
          </w:p>
        </w:tc>
      </w:tr>
    </w:tbl>
    <w:p w:rsidR="00BC4531" w:rsidRDefault="00BC4531" w:rsidP="00752AAE"/>
    <w:p w:rsidR="00752AAE" w:rsidRDefault="00752AAE" w:rsidP="00752AAE"/>
    <w:p w:rsidR="00947161" w:rsidRDefault="00947161">
      <w:r>
        <w:br w:type="page"/>
      </w:r>
    </w:p>
    <w:p w:rsidR="00752AAE" w:rsidRDefault="00752AAE" w:rsidP="00752AAE"/>
    <w:p w:rsidR="00947161" w:rsidRDefault="00947161" w:rsidP="00947161">
      <w:pPr>
        <w:rPr>
          <w:b/>
          <w:sz w:val="32"/>
          <w:szCs w:val="32"/>
        </w:rPr>
      </w:pPr>
      <w:r>
        <w:rPr>
          <w:b/>
          <w:sz w:val="32"/>
          <w:szCs w:val="32"/>
        </w:rPr>
        <w:t>Beoordeling brief</w:t>
      </w:r>
    </w:p>
    <w:p w:rsidR="00947161" w:rsidRPr="00FB686F" w:rsidRDefault="00947161" w:rsidP="00947161">
      <w:pPr>
        <w:rPr>
          <w:b/>
          <w:sz w:val="32"/>
          <w:szCs w:val="32"/>
        </w:rPr>
      </w:pPr>
    </w:p>
    <w:p w:rsidR="00947161" w:rsidRDefault="00947161" w:rsidP="00947161"/>
    <w:tbl>
      <w:tblPr>
        <w:tblStyle w:val="Tabelraster"/>
        <w:tblW w:w="0" w:type="auto"/>
        <w:tblLook w:val="04A0" w:firstRow="1" w:lastRow="0" w:firstColumn="1" w:lastColumn="0" w:noHBand="0" w:noVBand="1"/>
      </w:tblPr>
      <w:tblGrid>
        <w:gridCol w:w="4531"/>
        <w:gridCol w:w="4531"/>
      </w:tblGrid>
      <w:tr w:rsidR="00947161" w:rsidTr="00E23BA6">
        <w:tc>
          <w:tcPr>
            <w:tcW w:w="4531" w:type="dxa"/>
          </w:tcPr>
          <w:p w:rsidR="00947161" w:rsidRDefault="00947161" w:rsidP="00E23BA6">
            <w:r>
              <w:t>Conventies</w:t>
            </w:r>
          </w:p>
          <w:p w:rsidR="00947161" w:rsidRPr="00FB686F" w:rsidRDefault="00947161" w:rsidP="00E23BA6">
            <w:pPr>
              <w:rPr>
                <w:b/>
              </w:rPr>
            </w:pPr>
            <w:r w:rsidRPr="00FB686F">
              <w:rPr>
                <w:b/>
              </w:rPr>
              <w:t>3 punten</w:t>
            </w:r>
          </w:p>
          <w:p w:rsidR="00947161" w:rsidRDefault="00947161" w:rsidP="00E23BA6"/>
          <w:p w:rsidR="00947161" w:rsidRDefault="00947161" w:rsidP="00947161">
            <w:r>
              <w:t>Toon: beleefd</w:t>
            </w:r>
            <w:r>
              <w:t>, duidelijk,</w:t>
            </w:r>
            <w:r>
              <w:t xml:space="preserve"> zakelijk</w:t>
            </w:r>
          </w:p>
        </w:tc>
        <w:tc>
          <w:tcPr>
            <w:tcW w:w="4531" w:type="dxa"/>
          </w:tcPr>
          <w:p w:rsidR="00947161" w:rsidRDefault="00947161" w:rsidP="00E23BA6">
            <w:r>
              <w:t>Per vergeten/ fout onderdeel – 0,5</w:t>
            </w:r>
          </w:p>
          <w:p w:rsidR="00947161" w:rsidRDefault="00947161" w:rsidP="00E23BA6"/>
          <w:p w:rsidR="00947161" w:rsidRDefault="00947161" w:rsidP="00E23BA6"/>
          <w:p w:rsidR="00947161" w:rsidRDefault="00947161" w:rsidP="00E23BA6">
            <w:r>
              <w:t>Per ‘toonfout’ – 0,5</w:t>
            </w:r>
          </w:p>
        </w:tc>
      </w:tr>
      <w:tr w:rsidR="00947161" w:rsidTr="00E23BA6">
        <w:tc>
          <w:tcPr>
            <w:tcW w:w="4531" w:type="dxa"/>
          </w:tcPr>
          <w:p w:rsidR="00947161" w:rsidRPr="00FB686F" w:rsidRDefault="00947161" w:rsidP="00E23BA6">
            <w:r w:rsidRPr="00FB686F">
              <w:t xml:space="preserve">Inhoud </w:t>
            </w:r>
          </w:p>
          <w:p w:rsidR="00947161" w:rsidRPr="00FB686F" w:rsidRDefault="00947161" w:rsidP="00E23BA6">
            <w:pPr>
              <w:rPr>
                <w:b/>
              </w:rPr>
            </w:pPr>
            <w:r w:rsidRPr="00FB686F">
              <w:rPr>
                <w:b/>
              </w:rPr>
              <w:t>3 punten</w:t>
            </w:r>
          </w:p>
          <w:p w:rsidR="00947161" w:rsidRDefault="00947161" w:rsidP="00947161">
            <w:pPr>
              <w:pStyle w:val="Lijstalinea"/>
              <w:numPr>
                <w:ilvl w:val="0"/>
                <w:numId w:val="1"/>
              </w:numPr>
            </w:pPr>
            <w:r>
              <w:t>de klacht en een verwijzing naar het modem;</w:t>
            </w:r>
          </w:p>
          <w:p w:rsidR="00947161" w:rsidRDefault="00947161" w:rsidP="00947161">
            <w:pPr>
              <w:pStyle w:val="Lijstalinea"/>
              <w:numPr>
                <w:ilvl w:val="0"/>
                <w:numId w:val="1"/>
              </w:numPr>
            </w:pPr>
            <w:r>
              <w:t>dat je het vreemd vindt dat je geen telefonisch contact kunt hebben met het bedrijf;</w:t>
            </w:r>
          </w:p>
          <w:p w:rsidR="00947161" w:rsidRDefault="00947161" w:rsidP="00947161">
            <w:pPr>
              <w:pStyle w:val="Lijstalinea"/>
              <w:numPr>
                <w:ilvl w:val="0"/>
                <w:numId w:val="1"/>
              </w:numPr>
            </w:pPr>
            <w:r>
              <w:t>vraag naar een oplossing voor je probleem;</w:t>
            </w:r>
          </w:p>
          <w:p w:rsidR="00947161" w:rsidRDefault="00947161" w:rsidP="00947161">
            <w:pPr>
              <w:pStyle w:val="Lijstalinea"/>
              <w:numPr>
                <w:ilvl w:val="0"/>
                <w:numId w:val="1"/>
              </w:numPr>
            </w:pPr>
            <w:r>
              <w:t>vraag de tot nu toe betaalde abonnementskosten retour;</w:t>
            </w:r>
          </w:p>
          <w:p w:rsidR="00947161" w:rsidRDefault="00947161" w:rsidP="00947161">
            <w:pPr>
              <w:pStyle w:val="Lijstalinea"/>
              <w:numPr>
                <w:ilvl w:val="0"/>
                <w:numId w:val="1"/>
              </w:numPr>
            </w:pPr>
            <w:r>
              <w:t>laat weten dat je je abonnement opzegt als er geen oplossing komt voor het probleem;</w:t>
            </w:r>
          </w:p>
          <w:p w:rsidR="00947161" w:rsidRDefault="00947161" w:rsidP="00947161">
            <w:pPr>
              <w:pStyle w:val="Lijstalinea"/>
              <w:numPr>
                <w:ilvl w:val="0"/>
                <w:numId w:val="1"/>
              </w:numPr>
            </w:pPr>
            <w:r>
              <w:t>sluit af met een goede slotzin en vraag om een antwoord.</w:t>
            </w:r>
          </w:p>
          <w:p w:rsidR="00947161" w:rsidRDefault="00947161" w:rsidP="00E23BA6"/>
        </w:tc>
        <w:tc>
          <w:tcPr>
            <w:tcW w:w="4531" w:type="dxa"/>
          </w:tcPr>
          <w:p w:rsidR="00947161" w:rsidRDefault="00947161" w:rsidP="00E23BA6">
            <w:r>
              <w:t>Per vergeten onderdeel -1</w:t>
            </w:r>
          </w:p>
        </w:tc>
      </w:tr>
      <w:tr w:rsidR="00947161" w:rsidTr="00E23BA6">
        <w:trPr>
          <w:trHeight w:val="1428"/>
        </w:trPr>
        <w:tc>
          <w:tcPr>
            <w:tcW w:w="4531" w:type="dxa"/>
          </w:tcPr>
          <w:p w:rsidR="00947161" w:rsidRDefault="00947161" w:rsidP="00E23BA6">
            <w:r>
              <w:t>Taalgebruik</w:t>
            </w:r>
          </w:p>
          <w:p w:rsidR="00947161" w:rsidRDefault="00947161" w:rsidP="00E23BA6">
            <w:pPr>
              <w:pStyle w:val="Lijstalinea"/>
              <w:numPr>
                <w:ilvl w:val="0"/>
                <w:numId w:val="1"/>
              </w:numPr>
            </w:pPr>
            <w:r>
              <w:t>hoofdletters en interpunctie</w:t>
            </w:r>
          </w:p>
          <w:p w:rsidR="00947161" w:rsidRDefault="00947161" w:rsidP="00E23BA6">
            <w:pPr>
              <w:pStyle w:val="Lijstalinea"/>
              <w:numPr>
                <w:ilvl w:val="0"/>
                <w:numId w:val="1"/>
              </w:numPr>
            </w:pPr>
            <w:r>
              <w:t>spelling</w:t>
            </w:r>
          </w:p>
          <w:p w:rsidR="00947161" w:rsidRDefault="00947161" w:rsidP="00E23BA6">
            <w:pPr>
              <w:pStyle w:val="Lijstalinea"/>
              <w:numPr>
                <w:ilvl w:val="0"/>
                <w:numId w:val="1"/>
              </w:numPr>
            </w:pPr>
            <w:r>
              <w:t>werkwoordspelling</w:t>
            </w:r>
          </w:p>
          <w:p w:rsidR="00947161" w:rsidRDefault="00947161" w:rsidP="00947161">
            <w:pPr>
              <w:pStyle w:val="Lijstalinea"/>
              <w:numPr>
                <w:ilvl w:val="0"/>
                <w:numId w:val="1"/>
              </w:numPr>
            </w:pPr>
            <w:r>
              <w:t>zinsbouw</w:t>
            </w:r>
          </w:p>
          <w:p w:rsidR="00947161" w:rsidRPr="00FB686F" w:rsidRDefault="00947161" w:rsidP="00E23BA6">
            <w:pPr>
              <w:rPr>
                <w:b/>
              </w:rPr>
            </w:pPr>
            <w:r w:rsidRPr="00FB686F">
              <w:rPr>
                <w:b/>
              </w:rPr>
              <w:t xml:space="preserve">4 punten </w:t>
            </w:r>
          </w:p>
        </w:tc>
        <w:tc>
          <w:tcPr>
            <w:tcW w:w="4531" w:type="dxa"/>
          </w:tcPr>
          <w:p w:rsidR="00947161" w:rsidRDefault="00947161" w:rsidP="00E23BA6">
            <w:r>
              <w:t>Per fout – 0,2</w:t>
            </w:r>
          </w:p>
          <w:p w:rsidR="00947161" w:rsidRDefault="00947161" w:rsidP="00E23BA6"/>
          <w:p w:rsidR="00947161" w:rsidRDefault="00947161" w:rsidP="00E23BA6">
            <w:r>
              <w:t xml:space="preserve">Per onderdeel, bijv. interpunctie maximumaftrek – 2 </w:t>
            </w:r>
          </w:p>
        </w:tc>
      </w:tr>
    </w:tbl>
    <w:p w:rsidR="00947161" w:rsidRDefault="00947161" w:rsidP="00947161"/>
    <w:p w:rsidR="00947161" w:rsidRDefault="00947161" w:rsidP="00947161">
      <w:r>
        <w:t>Gegevens:</w:t>
      </w:r>
    </w:p>
    <w:p w:rsidR="00947161" w:rsidRDefault="00947161" w:rsidP="00947161">
      <w:r>
        <w:t>Contact4All</w:t>
      </w:r>
    </w:p>
    <w:p w:rsidR="00947161" w:rsidRDefault="00947161" w:rsidP="00947161">
      <w:r>
        <w:t>Afd. klantenservice</w:t>
      </w:r>
    </w:p>
    <w:p w:rsidR="00947161" w:rsidRDefault="00947161" w:rsidP="00947161">
      <w:r>
        <w:t>Postbus 345</w:t>
      </w:r>
    </w:p>
    <w:p w:rsidR="00947161" w:rsidRDefault="00947161" w:rsidP="00947161">
      <w:r>
        <w:t>2677 RB Honselersdijk</w:t>
      </w:r>
    </w:p>
    <w:p w:rsidR="00947161" w:rsidRDefault="00947161" w:rsidP="00947161"/>
    <w:p w:rsidR="00947161" w:rsidRDefault="00947161" w:rsidP="00947161">
      <w:proofErr w:type="spellStart"/>
      <w:r>
        <w:t>Klantnr</w:t>
      </w:r>
      <w:proofErr w:type="spellEnd"/>
      <w:r>
        <w:t>: A2016042235</w:t>
      </w:r>
    </w:p>
    <w:p w:rsidR="00947161" w:rsidRDefault="00947161" w:rsidP="00947161">
      <w:r>
        <w:t>Type modem: type R419F</w:t>
      </w:r>
    </w:p>
    <w:p w:rsidR="00947161" w:rsidRDefault="00947161" w:rsidP="00947161"/>
    <w:p w:rsidR="00752AAE" w:rsidRDefault="00752AAE" w:rsidP="00752AAE"/>
    <w:p w:rsidR="00752AAE" w:rsidRDefault="00752AAE" w:rsidP="00752AAE"/>
    <w:sectPr w:rsidR="00752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93A7E"/>
    <w:multiLevelType w:val="hybridMultilevel"/>
    <w:tmpl w:val="6144E246"/>
    <w:lvl w:ilvl="0" w:tplc="453EC35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AE"/>
    <w:rsid w:val="00321402"/>
    <w:rsid w:val="00404757"/>
    <w:rsid w:val="0053426B"/>
    <w:rsid w:val="00752AAE"/>
    <w:rsid w:val="00947161"/>
    <w:rsid w:val="00AE130E"/>
    <w:rsid w:val="00BC45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B1BAD-FC1C-4A2D-A67A-DE8C043E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2AAE"/>
    <w:pPr>
      <w:ind w:left="720"/>
      <w:contextualSpacing/>
    </w:pPr>
  </w:style>
  <w:style w:type="table" w:styleId="Tabelraster">
    <w:name w:val="Table Grid"/>
    <w:basedOn w:val="Standaardtabel"/>
    <w:uiPriority w:val="39"/>
    <w:rsid w:val="00BC45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C45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394</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4</cp:revision>
  <dcterms:created xsi:type="dcterms:W3CDTF">2016-04-14T16:49:00Z</dcterms:created>
  <dcterms:modified xsi:type="dcterms:W3CDTF">2016-04-23T09:01:00Z</dcterms:modified>
</cp:coreProperties>
</file>