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9F" w:rsidRDefault="00CC1E9F" w:rsidP="00FF4D7C">
      <w:pPr>
        <w:spacing w:after="0"/>
        <w:rPr>
          <w:sz w:val="48"/>
          <w:szCs w:val="48"/>
        </w:rPr>
      </w:pPr>
      <w:bookmarkStart w:id="0" w:name="_GoBack"/>
      <w:bookmarkEnd w:id="0"/>
    </w:p>
    <w:p w:rsidR="00691EEC" w:rsidRPr="00A66595" w:rsidRDefault="00FF4D7C" w:rsidP="00FF4D7C">
      <w:pPr>
        <w:spacing w:after="0"/>
        <w:rPr>
          <w:sz w:val="48"/>
          <w:szCs w:val="48"/>
        </w:rPr>
      </w:pPr>
      <w:r w:rsidRPr="00A66595">
        <w:rPr>
          <w:sz w:val="48"/>
          <w:szCs w:val="48"/>
        </w:rPr>
        <w:t>Opdracht betoog 3 gymnasium</w:t>
      </w:r>
    </w:p>
    <w:p w:rsidR="00FF4D7C" w:rsidRDefault="00FF4D7C" w:rsidP="00FF4D7C">
      <w:pPr>
        <w:spacing w:after="0"/>
      </w:pPr>
    </w:p>
    <w:p w:rsidR="00FF4D7C" w:rsidRDefault="00FF4D7C" w:rsidP="00FF4D7C">
      <w:pPr>
        <w:spacing w:after="0"/>
      </w:pPr>
      <w:r>
        <w:t xml:space="preserve">Vooraf: Een betoog is een overtuigende tekst. Houd </w:t>
      </w:r>
      <w:r w:rsidR="00CC1E9F">
        <w:t>daa</w:t>
      </w:r>
      <w:r>
        <w:t>r tijdens het schrijven rekening mee.</w:t>
      </w:r>
    </w:p>
    <w:p w:rsidR="00FF4D7C" w:rsidRPr="00CC1E9F" w:rsidRDefault="00FF4D7C" w:rsidP="00FF4D7C">
      <w:pPr>
        <w:spacing w:after="0"/>
        <w:rPr>
          <w:b/>
        </w:rPr>
      </w:pPr>
    </w:p>
    <w:p w:rsidR="00FF4D7C" w:rsidRPr="00CC1E9F" w:rsidRDefault="00CC1E9F" w:rsidP="00FF4D7C">
      <w:pPr>
        <w:spacing w:after="0"/>
        <w:rPr>
          <w:b/>
        </w:rPr>
      </w:pPr>
      <w:r>
        <w:rPr>
          <w:b/>
        </w:rPr>
        <w:t>Opdracht</w:t>
      </w:r>
    </w:p>
    <w:p w:rsidR="00FF4D7C" w:rsidRDefault="00FF4D7C" w:rsidP="00FF4D7C">
      <w:pPr>
        <w:spacing w:after="0"/>
      </w:pPr>
      <w:r>
        <w:t>Schrijf een betoog over het onderwerp waar je een artikeldossier over hebt gemaakt.</w:t>
      </w:r>
    </w:p>
    <w:p w:rsidR="00FF4D7C" w:rsidRDefault="00FF4D7C" w:rsidP="00FF4D7C">
      <w:pPr>
        <w:spacing w:after="0"/>
      </w:pPr>
      <w:r>
        <w:t>Gebruik de argumentatiestructuur.</w:t>
      </w:r>
      <w:r w:rsidR="00A66595">
        <w:t xml:space="preserve">  </w:t>
      </w:r>
    </w:p>
    <w:p w:rsidR="00A66595" w:rsidRDefault="00A66595" w:rsidP="00FF4D7C">
      <w:pPr>
        <w:spacing w:after="0"/>
      </w:pPr>
    </w:p>
    <w:p w:rsidR="00A66595" w:rsidRPr="00CC1E9F" w:rsidRDefault="00CC1E9F" w:rsidP="00FF4D7C">
      <w:pPr>
        <w:spacing w:after="0"/>
        <w:rPr>
          <w:b/>
        </w:rPr>
      </w:pPr>
      <w:r>
        <w:rPr>
          <w:b/>
        </w:rPr>
        <w:t>Eisen:</w:t>
      </w:r>
    </w:p>
    <w:p w:rsidR="00A66595" w:rsidRDefault="00A66595" w:rsidP="00FF4D7C">
      <w:pPr>
        <w:spacing w:after="0"/>
      </w:pPr>
      <w:r>
        <w:t>Het betoog bestaat uit minimaal vierhonderd  woorden en maximaal vijfhonderd.</w:t>
      </w:r>
    </w:p>
    <w:p w:rsidR="00A66595" w:rsidRDefault="00A66595" w:rsidP="00FF4D7C">
      <w:pPr>
        <w:spacing w:after="0"/>
      </w:pPr>
      <w:r>
        <w:t>Het betoog heeft een duidelijke indeling in een inleiding, een kern en een slot.</w:t>
      </w:r>
    </w:p>
    <w:p w:rsidR="00A66595" w:rsidRDefault="00A66595" w:rsidP="00FF4D7C">
      <w:pPr>
        <w:spacing w:after="0"/>
      </w:pPr>
      <w:r>
        <w:t xml:space="preserve">In het betoog schrijf je </w:t>
      </w:r>
      <w:r w:rsidRPr="00A66595">
        <w:rPr>
          <w:u w:val="single"/>
        </w:rPr>
        <w:t>minimaal</w:t>
      </w:r>
      <w:r>
        <w:t xml:space="preserve"> twee argumenten die je mening ondersteunen. Meer mag.</w:t>
      </w:r>
    </w:p>
    <w:p w:rsidR="00A66595" w:rsidRDefault="00A66595" w:rsidP="00FF4D7C">
      <w:pPr>
        <w:spacing w:after="0"/>
      </w:pPr>
      <w:r>
        <w:t xml:space="preserve">in de kern </w:t>
      </w:r>
      <w:r w:rsidR="00CC1E9F">
        <w:t xml:space="preserve">werk je </w:t>
      </w:r>
      <w:r>
        <w:t>per alinea één argument uit</w:t>
      </w:r>
      <w:r w:rsidR="00CC1E9F">
        <w:t>.</w:t>
      </w:r>
    </w:p>
    <w:p w:rsidR="00A66595" w:rsidRDefault="00CC1E9F" w:rsidP="00FF4D7C">
      <w:pPr>
        <w:spacing w:after="0"/>
      </w:pPr>
      <w:r>
        <w:t xml:space="preserve">Gebruik een prettig leesbaar lettertype. </w:t>
      </w:r>
    </w:p>
    <w:p w:rsidR="00A66595" w:rsidRDefault="00CC1E9F" w:rsidP="00FF4D7C">
      <w:pPr>
        <w:spacing w:after="0"/>
      </w:pPr>
      <w:r>
        <w:t xml:space="preserve">Neem </w:t>
      </w:r>
      <w:r w:rsidR="00A66595">
        <w:t>geen zinnen uit andere bronnen over</w:t>
      </w:r>
      <w:r>
        <w:t>, met andere woorden pleeg geen plagiaat.</w:t>
      </w:r>
    </w:p>
    <w:p w:rsidR="00A66595" w:rsidRDefault="00CC1E9F" w:rsidP="00FF4D7C">
      <w:pPr>
        <w:spacing w:after="0"/>
      </w:pPr>
      <w:r>
        <w:t xml:space="preserve">Maak </w:t>
      </w:r>
      <w:r w:rsidR="00A66595">
        <w:t xml:space="preserve">geen taalfouten </w:t>
      </w:r>
      <w:r>
        <w:t>in je betoog.</w:t>
      </w:r>
    </w:p>
    <w:p w:rsidR="00CC1E9F" w:rsidRDefault="00CC1E9F" w:rsidP="00FF4D7C">
      <w:pPr>
        <w:spacing w:after="0"/>
      </w:pPr>
      <w:r>
        <w:t>Zet een uitnodigende titel boven je betoog.</w:t>
      </w:r>
    </w:p>
    <w:p w:rsidR="00CC1E9F" w:rsidRDefault="00CC1E9F" w:rsidP="00FF4D7C">
      <w:pPr>
        <w:spacing w:after="0"/>
      </w:pPr>
      <w:r>
        <w:t xml:space="preserve">Vergeet je naam niet. </w:t>
      </w:r>
    </w:p>
    <w:p w:rsidR="00A66595" w:rsidRDefault="00A66595" w:rsidP="00FF4D7C">
      <w:pPr>
        <w:spacing w:after="0"/>
      </w:pPr>
    </w:p>
    <w:p w:rsidR="00A66595" w:rsidRPr="00CC1E9F" w:rsidRDefault="00CC1E9F" w:rsidP="00FF4D7C">
      <w:pPr>
        <w:spacing w:after="0"/>
        <w:rPr>
          <w:b/>
          <w:i/>
        </w:rPr>
      </w:pPr>
      <w:r w:rsidRPr="00CC1E9F">
        <w:rPr>
          <w:b/>
          <w:i/>
        </w:rPr>
        <w:t>Argumentatiestructuur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3544"/>
      </w:tblGrid>
      <w:tr w:rsidR="00A66595" w:rsidTr="00CC1E9F">
        <w:tc>
          <w:tcPr>
            <w:tcW w:w="1951" w:type="dxa"/>
          </w:tcPr>
          <w:p w:rsidR="00A66595" w:rsidRDefault="00A66595" w:rsidP="00FF4D7C">
            <w:r>
              <w:t>Tekstdeel</w:t>
            </w:r>
          </w:p>
        </w:tc>
        <w:tc>
          <w:tcPr>
            <w:tcW w:w="3544" w:type="dxa"/>
          </w:tcPr>
          <w:p w:rsidR="00A66595" w:rsidRDefault="00A66595" w:rsidP="00FF4D7C">
            <w:r>
              <w:t>Inhoud</w:t>
            </w:r>
          </w:p>
        </w:tc>
      </w:tr>
      <w:tr w:rsidR="00A66595" w:rsidTr="00CC1E9F">
        <w:tc>
          <w:tcPr>
            <w:tcW w:w="1951" w:type="dxa"/>
          </w:tcPr>
          <w:p w:rsidR="00A66595" w:rsidRDefault="00A66595" w:rsidP="00FF4D7C">
            <w:r>
              <w:t>inleiding</w:t>
            </w:r>
          </w:p>
        </w:tc>
        <w:tc>
          <w:tcPr>
            <w:tcW w:w="3544" w:type="dxa"/>
          </w:tcPr>
          <w:p w:rsidR="00A66595" w:rsidRDefault="00A66595" w:rsidP="00FF4D7C">
            <w:r>
              <w:t>aanleiding</w:t>
            </w:r>
          </w:p>
          <w:p w:rsidR="00A66595" w:rsidRDefault="00A66595" w:rsidP="00FF4D7C">
            <w:r>
              <w:t>stelling</w:t>
            </w:r>
          </w:p>
          <w:p w:rsidR="00A66595" w:rsidRDefault="00A66595" w:rsidP="00FF4D7C">
            <w:r>
              <w:t>mening</w:t>
            </w:r>
          </w:p>
        </w:tc>
      </w:tr>
      <w:tr w:rsidR="00A66595" w:rsidTr="00CC1E9F">
        <w:tc>
          <w:tcPr>
            <w:tcW w:w="1951" w:type="dxa"/>
          </w:tcPr>
          <w:p w:rsidR="00A66595" w:rsidRDefault="00A66595" w:rsidP="00FF4D7C">
            <w:r>
              <w:t>kern</w:t>
            </w:r>
          </w:p>
        </w:tc>
        <w:tc>
          <w:tcPr>
            <w:tcW w:w="3544" w:type="dxa"/>
          </w:tcPr>
          <w:p w:rsidR="00A66595" w:rsidRDefault="00A66595" w:rsidP="00FF4D7C">
            <w:r>
              <w:t>argument 1 met toelichting</w:t>
            </w:r>
          </w:p>
          <w:p w:rsidR="00A66595" w:rsidRDefault="00A66595" w:rsidP="00A66595">
            <w:r>
              <w:t>argument 2 met toelichting</w:t>
            </w:r>
          </w:p>
          <w:p w:rsidR="00A66595" w:rsidRDefault="00A66595" w:rsidP="00A66595">
            <w:r>
              <w:t>…..</w:t>
            </w:r>
          </w:p>
        </w:tc>
      </w:tr>
      <w:tr w:rsidR="00A66595" w:rsidTr="00CC1E9F">
        <w:tc>
          <w:tcPr>
            <w:tcW w:w="1951" w:type="dxa"/>
          </w:tcPr>
          <w:p w:rsidR="00A66595" w:rsidRDefault="00A66595" w:rsidP="00FF4D7C">
            <w:r>
              <w:t>vervolg kern</w:t>
            </w:r>
          </w:p>
        </w:tc>
        <w:tc>
          <w:tcPr>
            <w:tcW w:w="3544" w:type="dxa"/>
          </w:tcPr>
          <w:p w:rsidR="00A66595" w:rsidRDefault="00A66595" w:rsidP="00FF4D7C">
            <w:r>
              <w:t>tegenargument met weerlegging</w:t>
            </w:r>
          </w:p>
        </w:tc>
      </w:tr>
      <w:tr w:rsidR="00A66595" w:rsidTr="00CC1E9F">
        <w:tc>
          <w:tcPr>
            <w:tcW w:w="1951" w:type="dxa"/>
          </w:tcPr>
          <w:p w:rsidR="00A66595" w:rsidRDefault="00A66595" w:rsidP="00FF4D7C">
            <w:r>
              <w:t>slot</w:t>
            </w:r>
          </w:p>
        </w:tc>
        <w:tc>
          <w:tcPr>
            <w:tcW w:w="3544" w:type="dxa"/>
          </w:tcPr>
          <w:p w:rsidR="00A66595" w:rsidRDefault="00A66595" w:rsidP="00FF4D7C">
            <w:r>
              <w:t>stelling</w:t>
            </w:r>
          </w:p>
          <w:p w:rsidR="00A66595" w:rsidRDefault="00A66595" w:rsidP="00FF4D7C">
            <w:r>
              <w:t>herhaling mening</w:t>
            </w:r>
          </w:p>
          <w:p w:rsidR="00A66595" w:rsidRDefault="00A66595" w:rsidP="00FF4D7C">
            <w:r>
              <w:t xml:space="preserve"> belangrijkste argument(en)</w:t>
            </w:r>
          </w:p>
        </w:tc>
      </w:tr>
    </w:tbl>
    <w:p w:rsidR="00A66595" w:rsidRDefault="00A66595" w:rsidP="00FF4D7C">
      <w:pPr>
        <w:spacing w:after="0"/>
      </w:pPr>
    </w:p>
    <w:p w:rsidR="00A66595" w:rsidRPr="00CC1E9F" w:rsidRDefault="00CC1E9F" w:rsidP="00FF4D7C">
      <w:pPr>
        <w:spacing w:after="0"/>
        <w:rPr>
          <w:b/>
        </w:rPr>
      </w:pPr>
      <w:r w:rsidRPr="00CC1E9F">
        <w:rPr>
          <w:b/>
        </w:rPr>
        <w:t>Beoordeling</w:t>
      </w:r>
    </w:p>
    <w:p w:rsidR="00FF4D7C" w:rsidRDefault="00CC1E9F" w:rsidP="00FF4D7C">
      <w:pPr>
        <w:spacing w:after="0"/>
      </w:pPr>
      <w:r>
        <w:t>Je betoog wordt beoordeeld op de volgende punten:</w:t>
      </w:r>
    </w:p>
    <w:p w:rsidR="00CC1E9F" w:rsidRDefault="00CC1E9F" w:rsidP="00CC1E9F">
      <w:pPr>
        <w:pStyle w:val="Lijstalinea"/>
        <w:numPr>
          <w:ilvl w:val="0"/>
          <w:numId w:val="1"/>
        </w:numPr>
        <w:spacing w:after="0"/>
      </w:pPr>
      <w:r>
        <w:t>inhoud en gebruik van bronnen;</w:t>
      </w:r>
    </w:p>
    <w:p w:rsidR="00CC1E9F" w:rsidRDefault="00CC1E9F" w:rsidP="00CC1E9F">
      <w:pPr>
        <w:pStyle w:val="Lijstalinea"/>
        <w:numPr>
          <w:ilvl w:val="0"/>
          <w:numId w:val="1"/>
        </w:numPr>
        <w:spacing w:after="0"/>
      </w:pPr>
      <w:r>
        <w:t>overtuigingskracht;</w:t>
      </w:r>
    </w:p>
    <w:p w:rsidR="00CC1E9F" w:rsidRDefault="00CC1E9F" w:rsidP="00CC1E9F">
      <w:pPr>
        <w:pStyle w:val="Lijstalinea"/>
        <w:numPr>
          <w:ilvl w:val="0"/>
          <w:numId w:val="1"/>
        </w:numPr>
        <w:spacing w:after="0"/>
      </w:pPr>
      <w:r>
        <w:t>taal (spelling, zinsbouw, woordkeus, leestekens).</w:t>
      </w:r>
    </w:p>
    <w:p w:rsidR="00FF4D7C" w:rsidRDefault="00FF4D7C" w:rsidP="00FF4D7C">
      <w:pPr>
        <w:spacing w:after="0"/>
      </w:pPr>
    </w:p>
    <w:p w:rsidR="00FF4D7C" w:rsidRDefault="00FF4D7C" w:rsidP="00FF4D7C">
      <w:pPr>
        <w:spacing w:after="0"/>
      </w:pPr>
    </w:p>
    <w:p w:rsidR="00CC1E9F" w:rsidRDefault="00CC1E9F" w:rsidP="00CC1E9F">
      <w:pPr>
        <w:spacing w:after="0"/>
        <w:ind w:left="708" w:firstLine="708"/>
      </w:pPr>
      <w:r>
        <w:t>SUCCES</w:t>
      </w:r>
    </w:p>
    <w:sectPr w:rsidR="00CC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C3D0B"/>
    <w:multiLevelType w:val="hybridMultilevel"/>
    <w:tmpl w:val="42F2BD98"/>
    <w:lvl w:ilvl="0" w:tplc="373C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8"/>
    <w:rsid w:val="001263E7"/>
    <w:rsid w:val="002773D8"/>
    <w:rsid w:val="0039045E"/>
    <w:rsid w:val="00A66595"/>
    <w:rsid w:val="00CC1E9F"/>
    <w:rsid w:val="00DD4FA7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F9BE7-7A4D-41A4-A5C3-8FBF8C7E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6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Goudse Waarden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Eigenaar</cp:lastModifiedBy>
  <cp:revision>2</cp:revision>
  <dcterms:created xsi:type="dcterms:W3CDTF">2016-05-19T14:47:00Z</dcterms:created>
  <dcterms:modified xsi:type="dcterms:W3CDTF">2016-05-19T14:47:00Z</dcterms:modified>
</cp:coreProperties>
</file>