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Een betoog schrijven</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Lees de volgende tekst en vul de ontbrekende woorden in. Je kunt kiezen uit: </w:t>
      </w:r>
      <w:r>
        <w:rPr>
          <w:rFonts w:ascii="Calibri" w:hAnsi="Calibri" w:cs="Calibri" w:eastAsia="Calibri"/>
          <w:i/>
          <w:color w:val="auto"/>
          <w:spacing w:val="0"/>
          <w:position w:val="0"/>
          <w:sz w:val="22"/>
          <w:shd w:fill="auto" w:val="clear"/>
        </w:rPr>
        <w:t xml:space="preserve">inleiding – herhalen - kern - discussie – toevoegen - uitleg – alinea – hardop - bewijzen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Een betoog schrijven; hoe doe je dat? Een betoog is een tekst om de lezer te beïnvloeden.</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Je schrijft je mening op een overtuigende manier.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Een betoog bestaat uit een stelling, je standpunt (mening) hierover en argumenten. Het is een soort …………………………….. op papier. Je hebt een mening en je wilt de lezer overtuigen. Als je iemand wilt overtuigen, zul je bewijzen moeten zoeken voor je argumenten.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kans is erg groot dat je bij het examen een betoog moet schrijven. Daarom gaan we daar nu al mee oefenen.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 opbouw</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Een betoog begint altijd met een korte inleiding. In de …………………………………….. schrijf je wat het onderwerp is, over welke stelling je gaat schrijven en je geeft meteen je mening. Een voorbeeld: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Best een leuk zinnetje: </w:t>
      </w:r>
      <w:r>
        <w:rPr>
          <w:rFonts w:ascii="Calibri" w:hAnsi="Calibri" w:cs="Calibri" w:eastAsia="Calibri"/>
          <w:i/>
          <w:color w:val="auto"/>
          <w:spacing w:val="0"/>
          <w:position w:val="0"/>
          <w:sz w:val="22"/>
          <w:shd w:fill="auto" w:val="clear"/>
        </w:rPr>
        <w:t xml:space="preserve">dat het beste gewicht je eigen gewicht is. </w:t>
      </w:r>
      <w:r>
        <w:rPr>
          <w:rFonts w:ascii="Calibri" w:hAnsi="Calibri" w:cs="Calibri" w:eastAsia="Calibri"/>
          <w:color w:val="auto"/>
          <w:spacing w:val="0"/>
          <w:position w:val="0"/>
          <w:sz w:val="22"/>
          <w:shd w:fill="auto" w:val="clear"/>
        </w:rPr>
        <w:t xml:space="preserve">Maar is het duidelijk voor de lezer? Wees in je betoog zo helder mogelijk. Deze zin heeft ……………………………… nodig, dus je kunt je inleiding er niet mee afsluiten.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de ……………………………… geef je argumenten die je mening ondersteunen. Je kunt lezers overtuigen door sterke argumenten te gebruiken. Je sterkste argumenten gebruik je aan het begin en aan het einde. Je argumenten moeten kloppen. Het is belangrijk dat je goed onderzocht hebt dat wat je schrijft waar is.  Als je door wilt studeren, zul je straks op het HBO steeds met noten aan moeten geven waar je de ………………………………… gevonden hebt. Nu hoeft dat nog niet.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Bij een betoog geef je vaak niet alleen argumenten die jouw standpunten ondersteunen, maar beschrijf je ook een aantal tegenargumenten. Het is dan natuurlijk belangrijk dat je die tegenargumenten overtuigend weerlegt.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Ieder argument krijgt een eigen ……………………………….. Een nieuwe alinea begint met een witregel. Een betoog is vaak lang en door witregels en eventueel tussenkopjes te gebruiken maak je de tekst aantrekkelijker voor de lezer.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het slot schrijf je je conclusie. Vaak bestaat het slot uit het ……………………………………………. van de stelling, het herhalen van je mening en in het kort nog een keer je belangrijkste argumenten.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een betoog wil je professioneel overkomen. Er mogen geen spel- of typfouten zitten. Een lelijke spelfout kan je hele betoog teniet doen. Het is ook belangrijk dat de zinnen goed lopen. Dit kun je controleren door de tekst …………………………………… voor te lezen. Het is verstandig om je betoog na te laten lezen door een klasgenoot. Vaak kijk je over je eigen fouten heen. Je kunt dan ook vragen of de tekst overtuigend genoeg is. Nu kun je nog iets …………………………………………… of veranderen.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Opdracht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Schrijf een betoog over één van de volgende stellingen:</w:t>
      </w:r>
    </w:p>
    <w:p>
      <w:pPr>
        <w:numPr>
          <w:ilvl w:val="0"/>
          <w:numId w:val="3"/>
        </w:numPr>
        <w:spacing w:before="100" w:after="100" w:line="240"/>
        <w:ind w:right="0" w:left="1077" w:hanging="35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Harder straffen van probleemjongeren lost de problemen in grote steden op.</w:t>
      </w:r>
    </w:p>
    <w:p>
      <w:pPr>
        <w:numPr>
          <w:ilvl w:val="0"/>
          <w:numId w:val="3"/>
        </w:numPr>
        <w:spacing w:before="100" w:after="100" w:line="240"/>
        <w:ind w:right="0" w:left="1077" w:hanging="35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Onderwijs moet gratis worden.</w:t>
      </w:r>
    </w:p>
    <w:p>
      <w:pPr>
        <w:numPr>
          <w:ilvl w:val="0"/>
          <w:numId w:val="3"/>
        </w:numPr>
        <w:spacing w:before="100" w:after="100" w:line="240"/>
        <w:ind w:right="0" w:left="1077" w:hanging="35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 scholen moet meer worden gedaan om overgewicht te bestrijden.</w:t>
      </w:r>
    </w:p>
    <w:p>
      <w:pPr>
        <w:numPr>
          <w:ilvl w:val="0"/>
          <w:numId w:val="3"/>
        </w:numPr>
        <w:spacing w:before="100" w:after="100" w:line="240"/>
        <w:ind w:right="0" w:left="1077" w:hanging="35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Een grote aandacht van drugs verhoogt het gebruik ervan.</w:t>
      </w:r>
    </w:p>
    <w:p>
      <w:pPr>
        <w:numPr>
          <w:ilvl w:val="0"/>
          <w:numId w:val="3"/>
        </w:numPr>
        <w:spacing w:before="100" w:after="100" w:line="240"/>
        <w:ind w:right="0" w:left="1077" w:hanging="35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Plastische chirurgie moet verboden worden wanneer het niet medisch noodzakelijk is.</w:t>
      </w:r>
    </w:p>
    <w:p>
      <w:pPr>
        <w:numPr>
          <w:ilvl w:val="0"/>
          <w:numId w:val="3"/>
        </w:numPr>
        <w:spacing w:before="100" w:after="100" w:line="240"/>
        <w:ind w:right="0" w:left="1077" w:hanging="35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Prostitutie moet verboden worden.</w:t>
      </w:r>
    </w:p>
    <w:p>
      <w:pPr>
        <w:numPr>
          <w:ilvl w:val="0"/>
          <w:numId w:val="3"/>
        </w:numPr>
        <w:spacing w:before="100" w:after="100" w:line="240"/>
        <w:ind w:right="0" w:left="1077" w:hanging="35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Polygamie moet worden toegestaan in Nederland.</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Het betoog moet uit minimaal 75 woorden bestaan en je moet minimaal drie argumenten hebben om je mening te ondersteunen. Denk ook aan het tegenargument (1 is genoeg) en de weerlegging.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inleverdatum is: ………………………………………………….</w:t>
      </w:r>
    </w:p>
    <w:p>
      <w:pPr>
        <w:spacing w:before="100" w:after="100" w:line="240"/>
        <w:ind w:right="0" w:left="0" w:firstLine="0"/>
        <w:jc w:val="left"/>
        <w:rPr>
          <w:rFonts w:ascii="Calibri" w:hAnsi="Calibri" w:cs="Calibri" w:eastAsia="Calibri"/>
          <w:b/>
          <w: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Beoordeling</w:t>
      </w:r>
    </w:p>
    <w:tbl>
      <w:tblPr/>
      <w:tblGrid>
        <w:gridCol w:w="5353"/>
        <w:gridCol w:w="2693"/>
      </w:tblGrid>
      <w:tr>
        <w:trPr>
          <w:trHeight w:val="297" w:hRule="auto"/>
          <w:jc w:val="left"/>
        </w:trPr>
        <w:tc>
          <w:tcPr>
            <w:tcW w:w="5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Ja/nee</w:t>
            </w:r>
          </w:p>
        </w:tc>
      </w:tr>
      <w:tr>
        <w:trPr>
          <w:trHeight w:val="362" w:hRule="auto"/>
          <w:jc w:val="left"/>
        </w:trPr>
        <w:tc>
          <w:tcPr>
            <w:tcW w:w="5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Uiterlijke verzorging </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Aantal woorden minimaal 75</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Titel</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Alinea’s</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De stelling is duidelijk benoemd</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Eigen mening is duidelijk benoemd</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Minimaal 3 goede argumenten om de eigen mening te onderbouwen. </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 tegenargument met een weerlegging</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Goede afsluiting</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Geen fouten bij het gebruik van hoofdletters en leestekens</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Juiste werkwoordspelling</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De zinnen zijn grammaticaal correct</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Eigen naam en klas</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