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15" w:rsidRP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line="240" w:lineRule="atLeast"/>
        <w:jc w:val="both"/>
        <w:rPr>
          <w:sz w:val="44"/>
          <w:szCs w:val="44"/>
        </w:rPr>
      </w:pPr>
      <w:r w:rsidRPr="00364815">
        <w:rPr>
          <w:sz w:val="44"/>
          <w:szCs w:val="44"/>
        </w:rPr>
        <w:t>Circulaire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line="240" w:lineRule="atLeast"/>
        <w:jc w:val="both"/>
        <w:rPr>
          <w:szCs w:val="26"/>
        </w:rPr>
      </w:pP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>1</w:t>
      </w:r>
      <w:r>
        <w:rPr>
          <w:szCs w:val="26"/>
        </w:rPr>
        <w:tab/>
        <w:t>Wat is een circulaire?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>A</w:t>
      </w:r>
      <w:r>
        <w:rPr>
          <w:szCs w:val="26"/>
        </w:rPr>
        <w:tab/>
        <w:t>een brief die huis-aan-huis verspreid wordt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>B</w:t>
      </w:r>
      <w:r>
        <w:rPr>
          <w:szCs w:val="26"/>
        </w:rPr>
        <w:tab/>
        <w:t xml:space="preserve">een brief met een antwoordstrook 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>C</w:t>
      </w:r>
      <w:r>
        <w:rPr>
          <w:szCs w:val="26"/>
        </w:rPr>
        <w:tab/>
        <w:t>een prijsopgave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>D</w:t>
      </w:r>
      <w:r>
        <w:rPr>
          <w:szCs w:val="26"/>
        </w:rPr>
        <w:tab/>
        <w:t>een uitnodiging om mee te doen met een enquête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>2</w:t>
      </w:r>
      <w:r>
        <w:rPr>
          <w:szCs w:val="26"/>
        </w:rPr>
        <w:tab/>
        <w:t>Wat is een goede aanhef voor een circulaire?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>A</w:t>
      </w:r>
      <w:r>
        <w:rPr>
          <w:szCs w:val="26"/>
        </w:rPr>
        <w:tab/>
        <w:t>Geachte bewoner,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>B</w:t>
      </w:r>
      <w:r>
        <w:rPr>
          <w:szCs w:val="26"/>
        </w:rPr>
        <w:tab/>
        <w:t>Geachte gelukkige,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>C</w:t>
      </w:r>
      <w:r>
        <w:rPr>
          <w:szCs w:val="26"/>
        </w:rPr>
        <w:tab/>
        <w:t>Geachte heer, mevrouw,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>D</w:t>
      </w:r>
      <w:r>
        <w:rPr>
          <w:szCs w:val="26"/>
        </w:rPr>
        <w:tab/>
        <w:t>Voor iedereen met een hart,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>3</w:t>
      </w:r>
      <w:r>
        <w:rPr>
          <w:szCs w:val="26"/>
        </w:rPr>
        <w:tab/>
        <w:t>In een circulaire gebruik je gemakkelijke taal, omdat…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>A</w:t>
      </w:r>
      <w:r>
        <w:rPr>
          <w:szCs w:val="26"/>
        </w:rPr>
        <w:tab/>
        <w:t>iedereen de brief moet begrijpen.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>B</w:t>
      </w:r>
      <w:r>
        <w:rPr>
          <w:szCs w:val="26"/>
        </w:rPr>
        <w:tab/>
        <w:t>je rekening houdt met een hoog opgeleide doelgroep.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>C</w:t>
      </w:r>
      <w:r>
        <w:rPr>
          <w:szCs w:val="26"/>
        </w:rPr>
        <w:tab/>
        <w:t>je rekening houdt met het niveau van je klanten.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>D</w:t>
      </w:r>
      <w:r>
        <w:rPr>
          <w:szCs w:val="26"/>
        </w:rPr>
        <w:tab/>
        <w:t>vakkennis belangrijker is dan kennis van de Nederlandse taal.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>4</w:t>
      </w:r>
      <w:r>
        <w:rPr>
          <w:szCs w:val="26"/>
        </w:rPr>
        <w:tab/>
        <w:t>Gemakkelijke taal bereik je door…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>A</w:t>
      </w:r>
      <w:r>
        <w:rPr>
          <w:szCs w:val="26"/>
        </w:rPr>
        <w:tab/>
        <w:t>een goed leesbaar lettertype en te zorgen voor een prettige lay-out.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>B</w:t>
      </w:r>
      <w:r>
        <w:rPr>
          <w:szCs w:val="26"/>
        </w:rPr>
        <w:tab/>
        <w:t>korte zinnen te schrijven en geen moeilijke woorden te gebruiken.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>C</w:t>
      </w:r>
      <w:r>
        <w:rPr>
          <w:szCs w:val="26"/>
        </w:rPr>
        <w:tab/>
        <w:t>veel hoofdletters te gebruiken en te zorgen voor een prettige lay-out.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>D</w:t>
      </w:r>
      <w:r>
        <w:rPr>
          <w:szCs w:val="26"/>
        </w:rPr>
        <w:tab/>
        <w:t>veel signaalwoorden te gebruiken en geen moeilijke woorden te gebruiken.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>5</w:t>
      </w:r>
      <w:r>
        <w:rPr>
          <w:szCs w:val="26"/>
        </w:rPr>
        <w:tab/>
        <w:t>Het doel van een circulaire is meestal…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>A</w:t>
      </w:r>
      <w:r>
        <w:rPr>
          <w:szCs w:val="26"/>
        </w:rPr>
        <w:tab/>
        <w:t>activeren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>B</w:t>
      </w:r>
      <w:r>
        <w:rPr>
          <w:szCs w:val="26"/>
        </w:rPr>
        <w:tab/>
        <w:t>amuseren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>C</w:t>
      </w:r>
      <w:r>
        <w:rPr>
          <w:szCs w:val="26"/>
        </w:rPr>
        <w:tab/>
        <w:t>informeren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>D</w:t>
      </w:r>
      <w:r>
        <w:rPr>
          <w:szCs w:val="26"/>
        </w:rPr>
        <w:tab/>
        <w:t>overtuigen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>6</w:t>
      </w:r>
      <w:r>
        <w:rPr>
          <w:szCs w:val="26"/>
        </w:rPr>
        <w:tab/>
        <w:t>Lees de volgende situatie en schrijf een circulaire.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</w:r>
      <w:proofErr w:type="spellStart"/>
      <w:r>
        <w:rPr>
          <w:szCs w:val="26"/>
        </w:rPr>
        <w:t>Menvereniging</w:t>
      </w:r>
      <w:proofErr w:type="spellEnd"/>
      <w:r>
        <w:rPr>
          <w:szCs w:val="26"/>
        </w:rPr>
        <w:t xml:space="preserve"> ‘Samen te paard’ organiseert jaarlijks een </w:t>
      </w:r>
      <w:proofErr w:type="spellStart"/>
      <w:r>
        <w:rPr>
          <w:szCs w:val="26"/>
        </w:rPr>
        <w:t>mentocht</w:t>
      </w:r>
      <w:proofErr w:type="spellEnd"/>
      <w:r>
        <w:rPr>
          <w:szCs w:val="26"/>
        </w:rPr>
        <w:t xml:space="preserve"> door de wijk. Dat betekent dat </w:t>
      </w:r>
    </w:p>
    <w:p w:rsidR="00A179C9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 xml:space="preserve">met name kinderen en ouderen mee mogen op een tocht </w:t>
      </w:r>
      <w:r w:rsidR="00A179C9">
        <w:rPr>
          <w:szCs w:val="26"/>
        </w:rPr>
        <w:t xml:space="preserve">met koetsen </w:t>
      </w:r>
      <w:r>
        <w:rPr>
          <w:szCs w:val="26"/>
        </w:rPr>
        <w:t xml:space="preserve">door de woonwijk </w:t>
      </w:r>
    </w:p>
    <w:p w:rsidR="00364815" w:rsidRDefault="00A179C9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</w:r>
      <w:r w:rsidR="00364815">
        <w:rPr>
          <w:szCs w:val="26"/>
        </w:rPr>
        <w:t>Stadshagen in Zwolle. Dit jaar vindt het evenement plaats op 14 mei.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 xml:space="preserve">De </w:t>
      </w:r>
      <w:proofErr w:type="spellStart"/>
      <w:r>
        <w:rPr>
          <w:szCs w:val="26"/>
        </w:rPr>
        <w:t>menvereniging</w:t>
      </w:r>
      <w:proofErr w:type="spellEnd"/>
      <w:r>
        <w:rPr>
          <w:szCs w:val="26"/>
        </w:rPr>
        <w:t xml:space="preserve"> stuurt een circulaire aan de bewoners van de </w:t>
      </w:r>
      <w:proofErr w:type="spellStart"/>
      <w:r>
        <w:rPr>
          <w:szCs w:val="26"/>
        </w:rPr>
        <w:t>Werkerlaan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Frankhuizerallee</w:t>
      </w:r>
      <w:proofErr w:type="spellEnd"/>
      <w:r>
        <w:rPr>
          <w:szCs w:val="26"/>
        </w:rPr>
        <w:t xml:space="preserve">, </w:t>
      </w:r>
    </w:p>
    <w:p w:rsidR="00364815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 xml:space="preserve">Belvédèrelaan en het Twistvlietpark om hun medewerking te verlenen aan het slagen van de </w:t>
      </w:r>
    </w:p>
    <w:p w:rsidR="00546990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</w:r>
      <w:proofErr w:type="spellStart"/>
      <w:r>
        <w:rPr>
          <w:szCs w:val="26"/>
        </w:rPr>
        <w:t>mentocht</w:t>
      </w:r>
      <w:proofErr w:type="spellEnd"/>
      <w:r>
        <w:rPr>
          <w:szCs w:val="26"/>
        </w:rPr>
        <w:t xml:space="preserve">. De bewoners aan deze straten mogen op 14 mei vanaf 8:00 </w:t>
      </w:r>
      <w:r w:rsidR="00546990">
        <w:rPr>
          <w:szCs w:val="26"/>
        </w:rPr>
        <w:t xml:space="preserve">uur </w:t>
      </w:r>
      <w:r>
        <w:rPr>
          <w:szCs w:val="26"/>
        </w:rPr>
        <w:t xml:space="preserve">hun auto niet meer </w:t>
      </w:r>
    </w:p>
    <w:p w:rsidR="00546990" w:rsidRDefault="00546990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</w:r>
      <w:r w:rsidR="00364815">
        <w:rPr>
          <w:szCs w:val="26"/>
        </w:rPr>
        <w:t xml:space="preserve">parkeren in de straat. Ook wordt het parcours met linten afgezet. Dit zorgt, met name op de hoeken </w:t>
      </w:r>
    </w:p>
    <w:p w:rsidR="00364815" w:rsidRDefault="00546990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</w:r>
      <w:r w:rsidR="00364815">
        <w:rPr>
          <w:szCs w:val="26"/>
        </w:rPr>
        <w:t>van de straat</w:t>
      </w:r>
      <w:r w:rsidR="00A179C9">
        <w:rPr>
          <w:szCs w:val="26"/>
        </w:rPr>
        <w:t>,</w:t>
      </w:r>
      <w:r w:rsidR="00364815">
        <w:rPr>
          <w:szCs w:val="26"/>
        </w:rPr>
        <w:t xml:space="preserve"> voor overlast. </w:t>
      </w:r>
    </w:p>
    <w:p w:rsidR="001C1907" w:rsidRDefault="00364815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 xml:space="preserve">De </w:t>
      </w:r>
      <w:proofErr w:type="spellStart"/>
      <w:r>
        <w:rPr>
          <w:szCs w:val="26"/>
        </w:rPr>
        <w:t>mentochten</w:t>
      </w:r>
      <w:proofErr w:type="spellEnd"/>
      <w:r>
        <w:rPr>
          <w:szCs w:val="26"/>
        </w:rPr>
        <w:t xml:space="preserve"> beginnen om 10:00 uur en duren tot 14:00 uur. Naar verwachting is om 16:00 uur </w:t>
      </w:r>
    </w:p>
    <w:p w:rsidR="00364815" w:rsidRDefault="001C1907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Cs w:val="26"/>
        </w:rPr>
      </w:pPr>
      <w:r>
        <w:rPr>
          <w:szCs w:val="26"/>
        </w:rPr>
        <w:tab/>
        <w:t xml:space="preserve">alles weer opgeruimd. </w:t>
      </w:r>
      <w:bookmarkStart w:id="0" w:name="_GoBack"/>
      <w:bookmarkEnd w:id="0"/>
    </w:p>
    <w:p w:rsidR="001C1907" w:rsidRDefault="001C1907" w:rsidP="001C1907">
      <w:pPr>
        <w:tabs>
          <w:tab w:val="left" w:pos="-566"/>
          <w:tab w:val="left" w:pos="-283"/>
          <w:tab w:val="left" w:pos="0"/>
          <w:tab w:val="left" w:pos="283"/>
          <w:tab w:val="left" w:pos="567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ind w:left="283"/>
        <w:rPr>
          <w:szCs w:val="26"/>
        </w:rPr>
      </w:pPr>
      <w:r>
        <w:rPr>
          <w:szCs w:val="26"/>
        </w:rPr>
        <w:t xml:space="preserve">Als mensen vragen of opmerkingen hebben, kunnen ze contact opnemen met Hanna Jongejans van de </w:t>
      </w:r>
      <w:proofErr w:type="spellStart"/>
      <w:r>
        <w:rPr>
          <w:szCs w:val="26"/>
        </w:rPr>
        <w:t>menvereniging</w:t>
      </w:r>
      <w:proofErr w:type="spellEnd"/>
      <w:r>
        <w:rPr>
          <w:szCs w:val="26"/>
        </w:rPr>
        <w:t>. Het telefoonnummer is 038-2458817. Mailen kan via hannajongejans@samentepaard.nl.</w:t>
      </w:r>
    </w:p>
    <w:p w:rsidR="001C1907" w:rsidRDefault="001C1907" w:rsidP="001C1907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rPr>
          <w:szCs w:val="26"/>
        </w:rPr>
      </w:pPr>
      <w:r>
        <w:rPr>
          <w:szCs w:val="26"/>
        </w:rPr>
        <w:tab/>
        <w:t xml:space="preserve"> </w:t>
      </w:r>
    </w:p>
    <w:p w:rsidR="00B42663" w:rsidRDefault="00B42663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 w:val="20"/>
          <w:szCs w:val="20"/>
        </w:rPr>
      </w:pPr>
    </w:p>
    <w:p w:rsidR="00364815" w:rsidRPr="00B42663" w:rsidRDefault="001C1907" w:rsidP="00364815">
      <w:pPr>
        <w:tabs>
          <w:tab w:val="left" w:pos="-566"/>
          <w:tab w:val="left" w:pos="-283"/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pacing w:after="0" w:line="240" w:lineRule="atLeast"/>
        <w:jc w:val="both"/>
        <w:rPr>
          <w:sz w:val="20"/>
          <w:szCs w:val="20"/>
        </w:rPr>
      </w:pPr>
      <w:r w:rsidRPr="00B42663">
        <w:rPr>
          <w:sz w:val="20"/>
          <w:szCs w:val="20"/>
        </w:rPr>
        <w:t>Antwo</w:t>
      </w:r>
      <w:r w:rsidR="00A179C9">
        <w:rPr>
          <w:sz w:val="20"/>
          <w:szCs w:val="20"/>
        </w:rPr>
        <w:t xml:space="preserve">orden: 1=A, 2=A, 3=A, 4=B, 5=A of </w:t>
      </w:r>
      <w:r w:rsidRPr="00B42663">
        <w:rPr>
          <w:sz w:val="20"/>
          <w:szCs w:val="20"/>
        </w:rPr>
        <w:t>C</w:t>
      </w:r>
    </w:p>
    <w:sectPr w:rsidR="00364815" w:rsidRPr="00B42663" w:rsidSect="00B4266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15"/>
    <w:rsid w:val="001C1907"/>
    <w:rsid w:val="00364815"/>
    <w:rsid w:val="00546990"/>
    <w:rsid w:val="00A179C9"/>
    <w:rsid w:val="00B42663"/>
    <w:rsid w:val="00E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CA088-207C-45B0-B17A-3E2A76F6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481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2017-01-18T20:59:00Z</dcterms:created>
  <dcterms:modified xsi:type="dcterms:W3CDTF">2017-01-18T20:59:00Z</dcterms:modified>
</cp:coreProperties>
</file>